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18" w:rsidRPr="006805E9" w:rsidRDefault="00164018">
      <w:pPr>
        <w:rPr>
          <w:sz w:val="24"/>
          <w:szCs w:val="24"/>
          <w:lang w:val="bg-BG"/>
        </w:rPr>
      </w:pPr>
      <w:r w:rsidRPr="006805E9">
        <w:rPr>
          <w:noProof/>
          <w:sz w:val="24"/>
          <w:szCs w:val="24"/>
        </w:rPr>
        <w:drawing>
          <wp:inline distT="0" distB="0" distL="0" distR="0" wp14:anchorId="470E4162">
            <wp:extent cx="140017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18" w:rsidRPr="006805E9" w:rsidRDefault="00164018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6805E9">
        <w:rPr>
          <w:rFonts w:eastAsia="Times New Roman" w:cs="Calibri"/>
          <w:b/>
          <w:bCs/>
          <w:sz w:val="24"/>
          <w:szCs w:val="24"/>
          <w:lang w:val="bg-BG"/>
        </w:rPr>
        <w:t>Сесия</w:t>
      </w:r>
      <w:r w:rsidR="00164F48" w:rsidRPr="006805E9">
        <w:rPr>
          <w:rFonts w:eastAsia="Times New Roman" w:cs="Calibri"/>
          <w:b/>
          <w:bCs/>
          <w:sz w:val="24"/>
          <w:szCs w:val="24"/>
          <w:lang w:val="bg-BG"/>
        </w:rPr>
        <w:t xml:space="preserve"> 3 – 60 </w:t>
      </w:r>
      <w:r w:rsidR="00A41C5E" w:rsidRPr="006805E9">
        <w:rPr>
          <w:rFonts w:eastAsia="Times New Roman" w:cs="Calibri"/>
          <w:b/>
          <w:bCs/>
          <w:sz w:val="24"/>
          <w:szCs w:val="24"/>
          <w:lang w:val="bg-BG"/>
        </w:rPr>
        <w:t>минути</w:t>
      </w:r>
      <w:r w:rsidRPr="006805E9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6805E9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6805E9">
        <w:rPr>
          <w:rFonts w:eastAsia="Times New Roman" w:cs="Calibri"/>
          <w:b/>
          <w:bCs/>
          <w:sz w:val="24"/>
          <w:szCs w:val="24"/>
          <w:lang w:val="bg-BG"/>
        </w:rPr>
        <w:tab/>
      </w:r>
    </w:p>
    <w:p w:rsidR="00164018" w:rsidRPr="006805E9" w:rsidRDefault="00A41C5E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6805E9">
        <w:rPr>
          <w:rFonts w:eastAsia="Times New Roman" w:cs="Calibri"/>
          <w:b/>
          <w:bCs/>
          <w:sz w:val="24"/>
          <w:szCs w:val="24"/>
          <w:lang w:val="bg-BG"/>
        </w:rPr>
        <w:t xml:space="preserve">Тема </w:t>
      </w:r>
      <w:r w:rsidR="00164018" w:rsidRPr="006805E9">
        <w:rPr>
          <w:rFonts w:eastAsia="Times New Roman" w:cs="Calibri"/>
          <w:b/>
          <w:bCs/>
          <w:sz w:val="24"/>
          <w:szCs w:val="24"/>
          <w:lang w:val="bg-BG"/>
        </w:rPr>
        <w:t xml:space="preserve">: </w:t>
      </w:r>
      <w:r w:rsidR="00164F48" w:rsidRPr="006805E9">
        <w:rPr>
          <w:rFonts w:eastAsia="Times New Roman" w:cs="Calibri"/>
          <w:b/>
          <w:bCs/>
          <w:sz w:val="24"/>
          <w:szCs w:val="24"/>
          <w:lang w:val="bg-BG"/>
        </w:rPr>
        <w:t>Модели за включване</w:t>
      </w:r>
    </w:p>
    <w:p w:rsidR="00164018" w:rsidRPr="006805E9" w:rsidRDefault="00164018" w:rsidP="00164018">
      <w:pPr>
        <w:rPr>
          <w:rFonts w:eastAsia="Times New Roman" w:cs="Calibri"/>
          <w:b/>
          <w:bCs/>
          <w:sz w:val="24"/>
          <w:szCs w:val="24"/>
          <w:lang w:val="bg-BG"/>
        </w:rPr>
      </w:pPr>
      <w:r w:rsidRPr="006805E9">
        <w:rPr>
          <w:rFonts w:eastAsia="Times New Roman" w:cs="Calibri"/>
          <w:b/>
          <w:bCs/>
          <w:sz w:val="24"/>
          <w:szCs w:val="24"/>
          <w:lang w:val="bg-BG"/>
        </w:rPr>
        <w:t>Урок за ученици 11-18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4308"/>
      </w:tblGrid>
      <w:tr w:rsidR="00164018" w:rsidRPr="006805E9" w:rsidTr="00164018">
        <w:tc>
          <w:tcPr>
            <w:tcW w:w="8642" w:type="dxa"/>
            <w:shd w:val="clear" w:color="auto" w:fill="9CC2E5" w:themeFill="accent1" w:themeFillTint="99"/>
          </w:tcPr>
          <w:p w:rsidR="00164018" w:rsidRPr="006805E9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6805E9">
              <w:rPr>
                <w:rFonts w:asciiTheme="minorHAnsi" w:hAnsiTheme="minorHAnsi" w:cs="Calibri"/>
                <w:sz w:val="24"/>
                <w:lang w:val="bg-BG"/>
              </w:rPr>
              <w:t>Учебни задачи: включващи група и дейност за целия клас</w:t>
            </w:r>
          </w:p>
        </w:tc>
        <w:tc>
          <w:tcPr>
            <w:tcW w:w="4308" w:type="dxa"/>
            <w:shd w:val="clear" w:color="auto" w:fill="9CC2E5" w:themeFill="accent1" w:themeFillTint="99"/>
          </w:tcPr>
          <w:p w:rsidR="00164018" w:rsidRPr="006805E9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6805E9">
              <w:rPr>
                <w:rFonts w:asciiTheme="minorHAnsi" w:hAnsiTheme="minorHAnsi" w:cs="Calibri"/>
                <w:sz w:val="24"/>
                <w:lang w:val="bg-BG"/>
              </w:rPr>
              <w:t>Бележки за подпомагане на учителя</w:t>
            </w:r>
          </w:p>
        </w:tc>
      </w:tr>
      <w:tr w:rsidR="00164018" w:rsidRPr="006805E9" w:rsidTr="00164018">
        <w:tc>
          <w:tcPr>
            <w:tcW w:w="8642" w:type="dxa"/>
          </w:tcPr>
          <w:p w:rsidR="00164018" w:rsidRPr="006805E9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b/>
                <w:color w:val="FF0000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Arial"/>
                <w:b/>
                <w:sz w:val="24"/>
                <w:szCs w:val="24"/>
                <w:lang w:val="bg-BG"/>
              </w:rPr>
              <w:t>Големи идеи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eastAsia="Times New Roman" w:cs="Arial"/>
                <w:b/>
                <w:color w:val="FF0000"/>
                <w:sz w:val="24"/>
                <w:szCs w:val="24"/>
                <w:lang w:val="bg-BG"/>
              </w:rPr>
              <w:t>Граждански дейности за неравенство</w:t>
            </w: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Много групи и организации предприемат действия за неравенство в доходите. Юбилейната дългова кампания работи за премахване на дълга на най-бедните страни. Между 2000-2015 г. глобалната Юбилейна кампания постигна анулиране на дълга за 130 милиарда долара за развиващите се страни.</w:t>
            </w: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 xml:space="preserve">Едно решение на неравенството е </w:t>
            </w:r>
            <w:r w:rsidR="007A4CA0">
              <w:rPr>
                <w:rFonts w:eastAsia="Times New Roman" w:cs="Arial"/>
                <w:sz w:val="24"/>
                <w:szCs w:val="24"/>
                <w:lang w:val="bg-BG"/>
              </w:rPr>
              <w:t>„Справедлива търговия“ (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Fair</w:t>
            </w:r>
            <w:r w:rsidR="007A4CA0">
              <w:rPr>
                <w:rFonts w:eastAsia="Times New Roman" w:cs="Arial"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trade</w:t>
            </w:r>
            <w:r w:rsidR="007A4CA0">
              <w:rPr>
                <w:rFonts w:eastAsia="Times New Roman" w:cs="Arial"/>
                <w:sz w:val="24"/>
                <w:szCs w:val="24"/>
                <w:lang w:val="bg-BG"/>
              </w:rPr>
              <w:t>)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. Fair</w:t>
            </w:r>
            <w:r w:rsidR="007A4CA0">
              <w:rPr>
                <w:rFonts w:eastAsia="Times New Roman" w:cs="Arial"/>
                <w:sz w:val="24"/>
                <w:szCs w:val="24"/>
              </w:rPr>
              <w:t xml:space="preserve"> 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trade е глобално движение, с голямо присъствие в ЕС и представлява по-справедлива система за международна търговия. То плаща по-високи цени на стоки, произведени в развиващите се страни, като кафе и какао. Fair</w:t>
            </w:r>
            <w:r w:rsidR="007A4CA0">
              <w:rPr>
                <w:rFonts w:eastAsia="Times New Roman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trade Premium се изплаща във фондове на общността за фермерите и работниците да ги използват, както сметнат за добре, независимо дали това е образование, здравеопазване или инфраструктура в общността.</w:t>
            </w: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>Глобалната кампания за образование 25 (с членове в 80 страни) се основава на идеята, че образованието носи повече равенство на възможностите. Тя работи, за да гарантира, че всички деца имат достъп до качествено основно образование.</w:t>
            </w:r>
          </w:p>
          <w:p w:rsidR="00164F48" w:rsidRPr="006805E9" w:rsidRDefault="00164F48" w:rsidP="006B3C92">
            <w:pPr>
              <w:autoSpaceDE w:val="0"/>
              <w:autoSpaceDN w:val="0"/>
              <w:adjustRightInd w:val="0"/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</w:p>
          <w:p w:rsidR="00164018" w:rsidRPr="006805E9" w:rsidRDefault="00164F48" w:rsidP="006B3C92">
            <w:pPr>
              <w:jc w:val="both"/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t xml:space="preserve">Учениците могат да опишат някои действия за намаляване на глобалното неравенство и тяхното въздействие. Учениците разбират, че действията, които могат да предприемат като индивиди, са важни като част от глобалната разлика. </w:t>
            </w:r>
            <w:r w:rsidRPr="006805E9">
              <w:rPr>
                <w:rFonts w:eastAsia="Times New Roman" w:cs="Arial"/>
                <w:sz w:val="24"/>
                <w:szCs w:val="24"/>
                <w:lang w:val="bg-BG"/>
              </w:rPr>
              <w:lastRenderedPageBreak/>
              <w:t>Те са в състояние да идентифицират малки специфични действия, които могат да предприемат (индивидуално или колективно).</w:t>
            </w:r>
          </w:p>
          <w:p w:rsidR="00164F48" w:rsidRPr="006805E9" w:rsidRDefault="00164F48" w:rsidP="006B3C92">
            <w:pPr>
              <w:jc w:val="both"/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F48" w:rsidRPr="006805E9" w:rsidRDefault="00164F48" w:rsidP="006B3C92">
            <w:p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t>Първи размисли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40 минути.  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ab/>
            </w:r>
            <w:r w:rsidRPr="006805E9"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  <w:t>Кой печели от тениска?</w:t>
            </w:r>
          </w:p>
          <w:p w:rsidR="00164F48" w:rsidRPr="006805E9" w:rsidRDefault="00164F48" w:rsidP="006B3C92">
            <w:p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6805E9" w:rsidRPr="006805E9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: Играчите участват в симулация на реална ситуация, при която упражняват това отношение чрез проучване на веригата за доставки на една тениска. Виж и изиграй играта.</w:t>
            </w:r>
          </w:p>
          <w:p w:rsidR="00164F48" w:rsidRPr="006805E9" w:rsidRDefault="00164F48" w:rsidP="006B3C92">
            <w:p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 Цели:</w:t>
            </w:r>
          </w:p>
          <w:p w:rsidR="00164F48" w:rsidRPr="006805E9" w:rsidRDefault="00164F48" w:rsidP="006B3C92">
            <w:pPr>
              <w:numPr>
                <w:ilvl w:val="0"/>
                <w:numId w:val="4"/>
              </w:num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Представяне на веригата за доставка на една тениска</w:t>
            </w:r>
          </w:p>
          <w:p w:rsidR="00164F48" w:rsidRPr="006805E9" w:rsidRDefault="00164F48" w:rsidP="006B3C92">
            <w:pPr>
              <w:numPr>
                <w:ilvl w:val="0"/>
                <w:numId w:val="4"/>
              </w:num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Изясняване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разпределението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на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ресурсите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в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световното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Garamond"/>
                <w:bCs/>
                <w:sz w:val="24"/>
                <w:szCs w:val="24"/>
                <w:lang w:val="bg-BG"/>
              </w:rPr>
              <w:t>производст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во на облекло</w:t>
            </w:r>
          </w:p>
          <w:p w:rsidR="00164F48" w:rsidRPr="006805E9" w:rsidRDefault="00164F48" w:rsidP="006B3C92">
            <w:pPr>
              <w:numPr>
                <w:ilvl w:val="0"/>
                <w:numId w:val="4"/>
              </w:num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Изясняване на глобалните връзки, свързани с производството на облекло</w:t>
            </w:r>
          </w:p>
          <w:p w:rsidR="00164F48" w:rsidRPr="006805E9" w:rsidRDefault="00164F48" w:rsidP="006B3C92">
            <w:pPr>
              <w:numPr>
                <w:ilvl w:val="0"/>
                <w:numId w:val="4"/>
              </w:numPr>
              <w:jc w:val="both"/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Представяне на ролята на Потребителя в този процес</w:t>
            </w:r>
          </w:p>
          <w:p w:rsidR="00164F48" w:rsidRPr="006805E9" w:rsidRDefault="00164F48" w:rsidP="006B3C92">
            <w:pPr>
              <w:jc w:val="both"/>
              <w:rPr>
                <w:rFonts w:cs="Arial"/>
                <w:bCs/>
                <w:i/>
                <w:i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i/>
                <w:iCs/>
                <w:sz w:val="24"/>
                <w:szCs w:val="24"/>
                <w:lang w:val="bg-BG"/>
              </w:rPr>
              <w:t>Възможни отговори на доказателства. Аз съм "отговорен потребител"</w:t>
            </w:r>
          </w:p>
          <w:p w:rsidR="00164F48" w:rsidRPr="006805E9" w:rsidRDefault="00164F48" w:rsidP="006B3C92">
            <w:pPr>
              <w:jc w:val="both"/>
              <w:rPr>
                <w:rFonts w:cs="Arial"/>
                <w:bCs/>
                <w:i/>
                <w:iCs/>
                <w:sz w:val="24"/>
                <w:szCs w:val="24"/>
                <w:lang w:val="bg-BG"/>
              </w:rPr>
            </w:pPr>
          </w:p>
          <w:p w:rsidR="006B3C92" w:rsidRPr="006805E9" w:rsidRDefault="006B3C92" w:rsidP="006B3C92">
            <w:pPr>
              <w:jc w:val="both"/>
              <w:rPr>
                <w:rFonts w:cs="Arial"/>
                <w:bCs/>
                <w:i/>
                <w:iCs/>
                <w:sz w:val="24"/>
                <w:szCs w:val="24"/>
                <w:lang w:val="bg-BG"/>
              </w:rPr>
            </w:pPr>
          </w:p>
          <w:p w:rsidR="00164F48" w:rsidRPr="006805E9" w:rsidRDefault="00164F48" w:rsidP="006B3C92">
            <w:pPr>
              <w:jc w:val="both"/>
              <w:rPr>
                <w:rFonts w:eastAsia="Times New Roman" w:cs="Calibri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Calibri"/>
                <w:b/>
                <w:bCs/>
                <w:sz w:val="24"/>
                <w:szCs w:val="24"/>
                <w:u w:val="single"/>
                <w:lang w:val="bg-BG"/>
              </w:rPr>
              <w:t>Проучване и консолидация</w:t>
            </w:r>
            <w:r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eastAsia="Times New Roman" w:cs="Arial"/>
                <w:b/>
                <w:bCs/>
                <w:color w:val="FF0000"/>
                <w:sz w:val="24"/>
                <w:szCs w:val="24"/>
                <w:lang w:val="bg-BG"/>
              </w:rPr>
              <w:t>10 минути     Справедлива търговия</w:t>
            </w:r>
          </w:p>
          <w:p w:rsidR="00164F48" w:rsidRPr="006805E9" w:rsidRDefault="00164F48" w:rsidP="006B3C92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6805E9"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>обяснява</w:t>
            </w:r>
            <w:r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>:</w:t>
            </w:r>
            <w:r w:rsidRPr="006805E9">
              <w:rPr>
                <w:rFonts w:eastAsia="Times New Roman" w:cs="Calibri"/>
                <w:b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eastAsia="Times New Roman" w:cs="Times New Roman"/>
                <w:bCs/>
                <w:sz w:val="24"/>
                <w:szCs w:val="24"/>
                <w:lang w:val="bg-BG"/>
              </w:rPr>
              <w:t>Какво е справедлива търговия и как работи модела. Също така се фокусира върху принципите на организацията на справедливата търговия и как можете да се подкрепи.</w:t>
            </w:r>
          </w:p>
          <w:p w:rsidR="00164F48" w:rsidRPr="006805E9" w:rsidRDefault="00164F48" w:rsidP="006B3C92">
            <w:pPr>
              <w:numPr>
                <w:ilvl w:val="0"/>
                <w:numId w:val="1"/>
              </w:numPr>
              <w:jc w:val="both"/>
              <w:rPr>
                <w:rFonts w:eastAsia="Times New Roman" w:cs="Times New Roman"/>
                <w:bCs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Times New Roman"/>
                <w:bCs/>
                <w:sz w:val="24"/>
                <w:szCs w:val="24"/>
                <w:lang w:val="bg-BG"/>
              </w:rPr>
              <w:t>Какви отрасли могат да участват?</w:t>
            </w:r>
          </w:p>
          <w:p w:rsidR="00164F48" w:rsidRPr="006805E9" w:rsidRDefault="00164F48" w:rsidP="006B3C92">
            <w:pPr>
              <w:ind w:left="36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Times New Roman"/>
                <w:b/>
                <w:bCs/>
                <w:sz w:val="24"/>
                <w:szCs w:val="24"/>
                <w:lang w:val="bg-BG"/>
              </w:rPr>
              <w:t> </w:t>
            </w:r>
          </w:p>
          <w:p w:rsidR="00164F48" w:rsidRPr="006805E9" w:rsidRDefault="00164F48" w:rsidP="006B3C92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6805E9" w:rsidRPr="006805E9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>обяснява</w:t>
            </w:r>
            <w:r w:rsidRPr="006805E9">
              <w:rPr>
                <w:rFonts w:eastAsia="Times New Roman" w:cs="Times New Roman"/>
                <w:b/>
                <w:bCs/>
                <w:sz w:val="24"/>
                <w:szCs w:val="24"/>
                <w:lang w:val="bg-BG"/>
              </w:rPr>
              <w:t xml:space="preserve">: </w:t>
            </w:r>
            <w:r w:rsidRPr="006805E9">
              <w:rPr>
                <w:rFonts w:eastAsia="Times New Roman" w:cs="Times New Roman"/>
                <w:bCs/>
                <w:sz w:val="24"/>
                <w:szCs w:val="24"/>
                <w:lang w:val="bg-BG"/>
              </w:rPr>
              <w:t>Различни видове приобщаване - социално, културно, екологично, икономическо</w:t>
            </w:r>
          </w:p>
          <w:p w:rsidR="00164F48" w:rsidRPr="006805E9" w:rsidRDefault="00164F48" w:rsidP="006B3C92">
            <w:pPr>
              <w:numPr>
                <w:ilvl w:val="0"/>
                <w:numId w:val="1"/>
              </w:numPr>
              <w:jc w:val="both"/>
              <w:rPr>
                <w:rFonts w:eastAsia="Times New Roman" w:cs="Times New Roman"/>
                <w:bCs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Times New Roman"/>
                <w:bCs/>
                <w:sz w:val="24"/>
                <w:szCs w:val="24"/>
                <w:lang w:val="bg-BG"/>
              </w:rPr>
              <w:t xml:space="preserve">Дискутирайте информацията с групата. [ изображенията на слайдове 8/9] </w:t>
            </w:r>
          </w:p>
          <w:p w:rsidR="00164F48" w:rsidRPr="006805E9" w:rsidRDefault="00164F48" w:rsidP="006B3C92">
            <w:pPr>
              <w:jc w:val="both"/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F48" w:rsidRPr="006805E9" w:rsidRDefault="00164F48" w:rsidP="006B3C92">
            <w:pPr>
              <w:keepNext/>
              <w:jc w:val="both"/>
              <w:outlineLvl w:val="4"/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Calibri"/>
                <w:b/>
                <w:bCs/>
                <w:sz w:val="24"/>
                <w:szCs w:val="24"/>
                <w:u w:val="single"/>
                <w:lang w:val="bg-BG"/>
              </w:rPr>
              <w:t xml:space="preserve">Заключение и размисъл </w:t>
            </w:r>
            <w:r w:rsidR="006805E9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val="bg-BG"/>
              </w:rPr>
              <w:t xml:space="preserve"> 10</w:t>
            </w:r>
            <w:r w:rsidRPr="006805E9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val="bg-BG"/>
              </w:rPr>
              <w:t xml:space="preserve"> минути  </w:t>
            </w:r>
            <w:r w:rsidRPr="006805E9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val="bg-BG"/>
              </w:rPr>
              <w:tab/>
            </w:r>
            <w:r w:rsidRPr="006805E9"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val="bg-BG"/>
              </w:rPr>
              <w:t>точки за размисъл</w:t>
            </w:r>
          </w:p>
          <w:p w:rsidR="00AC7195" w:rsidRPr="006805E9" w:rsidRDefault="00164F48" w:rsidP="006B3C92">
            <w:pPr>
              <w:jc w:val="both"/>
              <w:rPr>
                <w:rFonts w:eastAsia="Times New Roman" w:cs="Times New Roman"/>
                <w:sz w:val="24"/>
                <w:szCs w:val="24"/>
                <w:lang w:val="bg-BG"/>
              </w:rPr>
            </w:pPr>
            <w:r w:rsidRPr="006805E9">
              <w:rPr>
                <w:rFonts w:eastAsia="Times New Roman" w:cs="Times New Roman"/>
                <w:sz w:val="24"/>
                <w:szCs w:val="24"/>
                <w:lang w:val="bg-BG"/>
              </w:rPr>
              <w:t>Помислете върху всички различни видове икономически модели, които не са точно тези, в които съществуваме - кръгови, споделени, рециклирани, зелени. Работете с марки – банани, какао, кафе, Starbucks, Deli, Lipton, Airbnb, Spark, Uber.</w:t>
            </w:r>
          </w:p>
          <w:p w:rsidR="00164018" w:rsidRPr="006805E9" w:rsidRDefault="00164018" w:rsidP="00A41C5E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4308" w:type="dxa"/>
          </w:tcPr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164F48" w:rsidRPr="006805E9" w:rsidRDefault="00164F48" w:rsidP="006805E9">
            <w:pPr>
              <w:rPr>
                <w:rFonts w:cs="Arial"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sz w:val="24"/>
                <w:szCs w:val="24"/>
                <w:lang w:val="bg-BG"/>
              </w:rPr>
              <w:t>Сесия</w:t>
            </w:r>
            <w:r w:rsidR="006805E9" w:rsidRPr="006805E9">
              <w:rPr>
                <w:rFonts w:cs="Arial"/>
                <w:sz w:val="24"/>
                <w:szCs w:val="24"/>
                <w:lang w:val="bg-BG"/>
              </w:rPr>
              <w:t xml:space="preserve"> 3</w:t>
            </w:r>
            <w:r w:rsidRPr="006805E9">
              <w:rPr>
                <w:rFonts w:cs="Arial"/>
                <w:sz w:val="24"/>
                <w:szCs w:val="24"/>
                <w:lang w:val="bg-BG"/>
              </w:rPr>
              <w:t xml:space="preserve"> PowerPoint слайдове </w:t>
            </w:r>
          </w:p>
          <w:p w:rsidR="00164F48" w:rsidRPr="006805E9" w:rsidRDefault="00164F48" w:rsidP="006805E9">
            <w:pPr>
              <w:pStyle w:val="ListParagraph"/>
              <w:numPr>
                <w:ilvl w:val="1"/>
                <w:numId w:val="7"/>
              </w:numPr>
              <w:rPr>
                <w:rFonts w:cs="Arial"/>
                <w:szCs w:val="24"/>
                <w:lang w:val="bg-BG"/>
              </w:rPr>
            </w:pPr>
            <w:r w:rsidRPr="006805E9">
              <w:rPr>
                <w:rFonts w:cs="Arial"/>
                <w:szCs w:val="24"/>
                <w:lang w:val="bg-BG"/>
              </w:rPr>
              <w:t>Игра “Кой печели от тениска”</w:t>
            </w: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6B3C92" w:rsidRPr="006805E9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6B3C92" w:rsidRPr="006805E9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6B3C92" w:rsidRPr="006805E9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164F48" w:rsidRPr="006805E9" w:rsidRDefault="00164F48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/>
                <w:sz w:val="24"/>
                <w:szCs w:val="24"/>
                <w:lang w:val="bg-BG"/>
              </w:rPr>
              <w:t>Източници</w:t>
            </w:r>
          </w:p>
          <w:p w:rsidR="00164F48" w:rsidRPr="006805E9" w:rsidRDefault="00164F48" w:rsidP="006805E9">
            <w:pPr>
              <w:rPr>
                <w:rFonts w:cs="Arial"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sz w:val="24"/>
                <w:szCs w:val="24"/>
                <w:lang w:val="bg-BG"/>
              </w:rPr>
              <w:t>Сесия</w:t>
            </w:r>
            <w:r w:rsidR="006805E9" w:rsidRPr="006805E9">
              <w:rPr>
                <w:rFonts w:cs="Arial"/>
                <w:sz w:val="24"/>
                <w:szCs w:val="24"/>
                <w:lang w:val="bg-BG"/>
              </w:rPr>
              <w:t xml:space="preserve"> 3</w:t>
            </w:r>
            <w:r w:rsidRPr="006805E9">
              <w:rPr>
                <w:rFonts w:cs="Arial"/>
                <w:sz w:val="24"/>
                <w:szCs w:val="24"/>
                <w:lang w:val="bg-BG"/>
              </w:rPr>
              <w:t xml:space="preserve"> PowerPoint слайдове </w:t>
            </w:r>
          </w:p>
          <w:p w:rsidR="00164F48" w:rsidRPr="006805E9" w:rsidRDefault="00164F48" w:rsidP="006805E9">
            <w:pPr>
              <w:pStyle w:val="ListParagraph"/>
              <w:numPr>
                <w:ilvl w:val="1"/>
                <w:numId w:val="8"/>
              </w:numPr>
              <w:rPr>
                <w:rFonts w:cs="Arial"/>
                <w:szCs w:val="24"/>
                <w:lang w:val="bg-BG"/>
              </w:rPr>
            </w:pPr>
            <w:r w:rsidRPr="006805E9">
              <w:rPr>
                <w:rFonts w:cs="Arial"/>
                <w:szCs w:val="24"/>
                <w:lang w:val="bg-BG"/>
              </w:rPr>
              <w:t>Игра “Кой печели от тениска?“</w:t>
            </w: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6805E9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6B3C92" w:rsidRPr="006805E9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6B3C92" w:rsidRPr="006805E9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164F48" w:rsidRPr="006805E9" w:rsidRDefault="00164F48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/>
                <w:sz w:val="24"/>
                <w:szCs w:val="24"/>
                <w:lang w:val="bg-BG"/>
              </w:rPr>
              <w:t>Източници</w:t>
            </w:r>
          </w:p>
          <w:p w:rsidR="006805E9" w:rsidRPr="006805E9" w:rsidRDefault="00164F48" w:rsidP="00164F48">
            <w:pPr>
              <w:rPr>
                <w:rFonts w:cs="Arial"/>
                <w:bCs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Сесия </w:t>
            </w:r>
            <w:r w:rsidR="006805E9" w:rsidRPr="006805E9">
              <w:rPr>
                <w:rFonts w:cs="Arial"/>
                <w:bCs/>
                <w:sz w:val="24"/>
                <w:szCs w:val="24"/>
                <w:lang w:val="bg-BG"/>
              </w:rPr>
              <w:t>3</w:t>
            </w:r>
            <w:r w:rsidRPr="006805E9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>PowerPoint слайдове</w:t>
            </w:r>
          </w:p>
          <w:p w:rsidR="00164F48" w:rsidRPr="006805E9" w:rsidRDefault="006805E9" w:rsidP="00164F48">
            <w:pPr>
              <w:rPr>
                <w:rFonts w:cs="Arial"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bCs/>
                <w:sz w:val="24"/>
                <w:szCs w:val="24"/>
                <w:lang w:val="bg-BG"/>
              </w:rPr>
              <w:t xml:space="preserve">3.2 </w:t>
            </w:r>
            <w:r w:rsidR="00164F48" w:rsidRPr="006805E9">
              <w:rPr>
                <w:rFonts w:cs="Arial"/>
                <w:bCs/>
                <w:sz w:val="24"/>
                <w:szCs w:val="24"/>
                <w:lang w:val="bg-BG"/>
              </w:rPr>
              <w:t>Карта за планиране</w:t>
            </w:r>
          </w:p>
          <w:p w:rsidR="00164F48" w:rsidRPr="006805E9" w:rsidRDefault="00164F48" w:rsidP="00164F48">
            <w:pPr>
              <w:rPr>
                <w:rFonts w:cs="Arial"/>
                <w:sz w:val="24"/>
                <w:szCs w:val="24"/>
                <w:lang w:val="bg-BG"/>
              </w:rPr>
            </w:pPr>
            <w:r w:rsidRPr="006805E9">
              <w:rPr>
                <w:rFonts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6805E9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6805E9" w:rsidRDefault="00164018" w:rsidP="006B3C92">
            <w:pPr>
              <w:rPr>
                <w:rFonts w:eastAsia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AC7195" w:rsidRPr="006805E9" w:rsidRDefault="00AC7195" w:rsidP="00AC7195">
      <w:pPr>
        <w:spacing w:before="222"/>
        <w:rPr>
          <w:rFonts w:cs="Calibri"/>
          <w:b/>
          <w:lang w:val="bg-BG"/>
        </w:rPr>
      </w:pPr>
      <w:r w:rsidRPr="006805E9">
        <w:rPr>
          <w:rFonts w:cs="Calibri"/>
          <w:color w:val="2E74B5"/>
          <w:w w:val="105"/>
          <w:sz w:val="32"/>
          <w:szCs w:val="32"/>
          <w:lang w:val="bg-BG"/>
        </w:rPr>
        <w:lastRenderedPageBreak/>
        <w:t>Материали за раздаване 1</w:t>
      </w:r>
      <w:r w:rsidRPr="006805E9">
        <w:rPr>
          <w:rFonts w:cs="Calibri"/>
          <w:b/>
          <w:lang w:val="bg-BG"/>
        </w:rPr>
        <w:t xml:space="preserve"> </w:t>
      </w:r>
    </w:p>
    <w:p w:rsidR="00AC7195" w:rsidRPr="006805E9" w:rsidRDefault="00AC7195" w:rsidP="00AC7195">
      <w:pPr>
        <w:pStyle w:val="Header"/>
        <w:tabs>
          <w:tab w:val="clear" w:pos="4153"/>
          <w:tab w:val="clear" w:pos="8306"/>
        </w:tabs>
        <w:rPr>
          <w:rFonts w:asciiTheme="minorHAnsi" w:hAnsiTheme="minorHAnsi" w:cs="Calibri"/>
          <w:lang w:val="bg-BG"/>
        </w:rPr>
      </w:pPr>
    </w:p>
    <w:p w:rsidR="00AC7195" w:rsidRPr="006805E9" w:rsidRDefault="00AC7195" w:rsidP="00AC7195">
      <w:pPr>
        <w:rPr>
          <w:rFonts w:cs="Calibri"/>
          <w:b/>
          <w:w w:val="105"/>
          <w:sz w:val="24"/>
          <w:szCs w:val="24"/>
          <w:lang w:val="bg-BG"/>
        </w:rPr>
      </w:pPr>
      <w:r w:rsidRPr="006805E9">
        <w:rPr>
          <w:rFonts w:cs="Calibri"/>
          <w:b/>
          <w:w w:val="105"/>
          <w:sz w:val="24"/>
          <w:szCs w:val="24"/>
          <w:lang w:val="bg-BG"/>
        </w:rPr>
        <w:t>Кой какво печели от една тениска?</w:t>
      </w:r>
    </w:p>
    <w:p w:rsidR="00AC7195" w:rsidRPr="006805E9" w:rsidRDefault="00AC7195" w:rsidP="00AC7195">
      <w:pPr>
        <w:rPr>
          <w:rFonts w:cs="Calibri"/>
          <w:b/>
          <w:sz w:val="24"/>
          <w:szCs w:val="24"/>
          <w:lang w:val="bg-BG"/>
        </w:rPr>
      </w:pPr>
    </w:p>
    <w:p w:rsidR="00AC7195" w:rsidRPr="006805E9" w:rsidRDefault="00AC7195" w:rsidP="00AC7195">
      <w:pPr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Инструкции на играта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Ролевата игра (RPG) е фокусирана върху създаването на отговорно отношение към потреблението. Играчите участват в симулация на реална ситуация, при която упражняват това отношение чрез проучване на веригата за доставки на една тениска. Процесът на работа / труд се обсъжда чрез ключови въпроси, които имат за цел да формират крайната цена на тениската (30 евро).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 xml:space="preserve">Време за игра: </w:t>
      </w:r>
      <w:r w:rsidRPr="006805E9">
        <w:rPr>
          <w:rFonts w:cs="Calibri"/>
          <w:sz w:val="24"/>
          <w:szCs w:val="24"/>
          <w:lang w:val="bg-BG"/>
        </w:rPr>
        <w:t>40 минути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 xml:space="preserve">Подходяща възраст: </w:t>
      </w:r>
      <w:r w:rsidRPr="006805E9">
        <w:rPr>
          <w:rFonts w:cs="Calibri"/>
          <w:sz w:val="24"/>
          <w:szCs w:val="24"/>
          <w:lang w:val="bg-BG"/>
        </w:rPr>
        <w:t>12-18</w:t>
      </w:r>
    </w:p>
    <w:p w:rsidR="00AC7195" w:rsidRPr="006805E9" w:rsidRDefault="00AC7195" w:rsidP="00AC7195">
      <w:pPr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Цел на RPG:</w:t>
      </w:r>
    </w:p>
    <w:p w:rsidR="00AC7195" w:rsidRPr="006805E9" w:rsidRDefault="00AC7195" w:rsidP="00AC7195">
      <w:pPr>
        <w:pStyle w:val="ListParagraph"/>
        <w:numPr>
          <w:ilvl w:val="0"/>
          <w:numId w:val="5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Представяне на веригата за доставка на една тениска</w:t>
      </w:r>
    </w:p>
    <w:p w:rsidR="00AC7195" w:rsidRPr="006805E9" w:rsidRDefault="00AC7195" w:rsidP="00AC7195">
      <w:pPr>
        <w:pStyle w:val="ListParagraph"/>
        <w:numPr>
          <w:ilvl w:val="0"/>
          <w:numId w:val="5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 xml:space="preserve">Да се </w:t>
      </w:r>
      <w:r w:rsidRPr="006805E9">
        <w:rPr>
          <w:rFonts w:asciiTheme="minorHAnsi" w:hAnsiTheme="minorHAnsi"/>
          <w:szCs w:val="24"/>
          <w:lang w:val="bg-BG"/>
        </w:rPr>
        <w:t>​​</w:t>
      </w:r>
      <w:r w:rsidRPr="006805E9">
        <w:rPr>
          <w:rFonts w:asciiTheme="minorHAnsi" w:hAnsiTheme="minorHAnsi" w:cs="Calibri"/>
          <w:szCs w:val="24"/>
          <w:lang w:val="bg-BG"/>
        </w:rPr>
        <w:t>изясни разпределението на ресурсите в световното производство на облекло</w:t>
      </w:r>
    </w:p>
    <w:p w:rsidR="00AC7195" w:rsidRPr="006805E9" w:rsidRDefault="00AC7195" w:rsidP="00AC7195">
      <w:pPr>
        <w:pStyle w:val="ListParagraph"/>
        <w:numPr>
          <w:ilvl w:val="0"/>
          <w:numId w:val="5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Изясняване на глобалните връзки, свързани с производството на облекло</w:t>
      </w:r>
    </w:p>
    <w:p w:rsidR="00AC7195" w:rsidRPr="006805E9" w:rsidRDefault="00AC7195" w:rsidP="00AC7195">
      <w:pPr>
        <w:pStyle w:val="ListParagraph"/>
        <w:numPr>
          <w:ilvl w:val="0"/>
          <w:numId w:val="5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Представяне на ролята на Потребителя в този процес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1: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 xml:space="preserve">Обяснете на групата, че те ще последват пътя на една тениска от фабриката за производство до магазина, където потребителят купува продукта. 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2: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Задайте последователно следните въпроси на групата:</w:t>
      </w:r>
    </w:p>
    <w:p w:rsidR="00AC7195" w:rsidRPr="006805E9" w:rsidRDefault="00AC7195" w:rsidP="00AC7195">
      <w:pPr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>2.1 Кой според вас стои в дъното на веригата за доставки?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Отговор: Работниците във фабриките. Насочете групата към отговора чрез метода „Въпрос-отговор“.</w:t>
      </w:r>
    </w:p>
    <w:p w:rsidR="00AC7195" w:rsidRPr="006805E9" w:rsidRDefault="00AC7195" w:rsidP="00AC7195">
      <w:pPr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lastRenderedPageBreak/>
        <w:t>2.2 Кой според вас е следващото звено / група от веригата за доставки?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 xml:space="preserve">Насоки: Фокусирайте вниманието на групата върху следните единици / части от веригата за доставки: 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Работници във фабриките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Ръководители на производството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Собственици на фабрики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Вторичен пазар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Глобални марки за дрехи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Търговци на едро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Търговците на дребно</w:t>
      </w:r>
    </w:p>
    <w:p w:rsidR="00AC7195" w:rsidRPr="006805E9" w:rsidRDefault="00AC7195" w:rsidP="00AC7195">
      <w:pPr>
        <w:pStyle w:val="ListParagraph"/>
        <w:numPr>
          <w:ilvl w:val="0"/>
          <w:numId w:val="6"/>
        </w:numPr>
        <w:spacing w:line="259" w:lineRule="auto"/>
        <w:rPr>
          <w:rFonts w:asciiTheme="minorHAnsi" w:hAnsiTheme="minorHAnsi" w:cs="Calibri"/>
          <w:szCs w:val="24"/>
          <w:lang w:val="bg-BG"/>
        </w:rPr>
      </w:pPr>
      <w:r w:rsidRPr="006805E9">
        <w:rPr>
          <w:rFonts w:asciiTheme="minorHAnsi" w:hAnsiTheme="minorHAnsi" w:cs="Calibri"/>
          <w:szCs w:val="24"/>
          <w:lang w:val="bg-BG"/>
        </w:rPr>
        <w:t>Потребителите</w:t>
      </w:r>
    </w:p>
    <w:p w:rsidR="00AC7195" w:rsidRPr="006805E9" w:rsidRDefault="00AC7195" w:rsidP="00AC7195">
      <w:pPr>
        <w:spacing w:after="8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>N.B.! Обърнете внимание, че Потребителите имат специално внимание в играта</w:t>
      </w:r>
    </w:p>
    <w:p w:rsidR="00AC7195" w:rsidRPr="006805E9" w:rsidRDefault="00AC7195" w:rsidP="00AC7195">
      <w:pPr>
        <w:spacing w:after="80"/>
        <w:rPr>
          <w:rFonts w:cs="Calibri"/>
          <w:i/>
          <w:sz w:val="24"/>
          <w:szCs w:val="24"/>
          <w:lang w:val="bg-BG"/>
        </w:rPr>
      </w:pP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 xml:space="preserve">Стъпка 3: 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На случаен принцип изберете един играч, който ще играе като „</w:t>
      </w:r>
      <w:r w:rsidRPr="006805E9">
        <w:rPr>
          <w:rFonts w:cs="Calibri"/>
          <w:i/>
          <w:sz w:val="24"/>
          <w:szCs w:val="24"/>
          <w:lang w:val="bg-BG"/>
        </w:rPr>
        <w:t>Потребител</w:t>
      </w:r>
      <w:r w:rsidRPr="006805E9">
        <w:rPr>
          <w:rFonts w:cs="Calibri"/>
          <w:sz w:val="24"/>
          <w:szCs w:val="24"/>
          <w:lang w:val="bg-BG"/>
        </w:rPr>
        <w:t>“. Поставете останалите играчи в 7 малки групи. Кажете на групите да се разпределят според веригата на доставки. Препоръчително е групите да бъдат разположени на възможно най-голямо разстояние една от друга.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>*Как Потребителят участва в играта? Каква е неговата роля?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 xml:space="preserve">Изберете място в стаята за </w:t>
      </w:r>
      <w:r w:rsidRPr="006805E9">
        <w:rPr>
          <w:rFonts w:cs="Calibri"/>
          <w:i/>
          <w:sz w:val="24"/>
          <w:szCs w:val="24"/>
          <w:lang w:val="bg-BG"/>
        </w:rPr>
        <w:t>Потребителя</w:t>
      </w:r>
      <w:r w:rsidRPr="006805E9">
        <w:rPr>
          <w:rFonts w:cs="Calibri"/>
          <w:sz w:val="24"/>
          <w:szCs w:val="24"/>
          <w:lang w:val="bg-BG"/>
        </w:rPr>
        <w:t xml:space="preserve">. Неговата роля е да наблюдава работния процес на всеки, без да изразява мнението си по въпросите, които се обсъждат до определен момент от играта. </w:t>
      </w:r>
      <w:r w:rsidRPr="006805E9">
        <w:rPr>
          <w:rFonts w:cs="Calibri"/>
          <w:i/>
          <w:sz w:val="24"/>
          <w:szCs w:val="24"/>
          <w:lang w:val="bg-BG"/>
        </w:rPr>
        <w:t>(Виж стъпка 8).</w:t>
      </w:r>
    </w:p>
    <w:p w:rsidR="00AC7195" w:rsidRPr="006805E9" w:rsidRDefault="00AC7195" w:rsidP="00AC7195">
      <w:pPr>
        <w:rPr>
          <w:rFonts w:cs="Calibri"/>
          <w:b/>
          <w:sz w:val="24"/>
          <w:szCs w:val="24"/>
          <w:lang w:val="bg-BG"/>
        </w:rPr>
      </w:pP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4: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Дайте време на отделните групи да решат помежду си ролята на своята група във веригата на доставки.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5: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Разпределете ролевите карти на съответните групи.</w:t>
      </w:r>
    </w:p>
    <w:p w:rsidR="00AC7195" w:rsidRPr="006805E9" w:rsidRDefault="00AC7195" w:rsidP="00AC7195">
      <w:pPr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Задайте на всяка група следните въпроси:</w:t>
      </w:r>
    </w:p>
    <w:p w:rsidR="00AC7195" w:rsidRPr="006805E9" w:rsidRDefault="00AC7195" w:rsidP="00AC7195">
      <w:pPr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i/>
          <w:sz w:val="24"/>
          <w:szCs w:val="24"/>
          <w:lang w:val="bg-BG"/>
        </w:rPr>
        <w:t>5.1</w:t>
      </w:r>
      <w:r w:rsidRPr="006805E9">
        <w:rPr>
          <w:rFonts w:cs="Calibri"/>
          <w:i/>
          <w:sz w:val="24"/>
          <w:szCs w:val="24"/>
          <w:lang w:val="bg-BG"/>
        </w:rPr>
        <w:t xml:space="preserve"> Съгласни ли сте с това, което другите групи са решили за себе си?</w:t>
      </w:r>
    </w:p>
    <w:p w:rsidR="00AC7195" w:rsidRPr="006805E9" w:rsidRDefault="00AC7195" w:rsidP="00AC7195">
      <w:pPr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i/>
          <w:sz w:val="24"/>
          <w:szCs w:val="24"/>
          <w:lang w:val="bg-BG"/>
        </w:rPr>
        <w:t>5.2</w:t>
      </w:r>
      <w:r w:rsidRPr="006805E9">
        <w:rPr>
          <w:rFonts w:cs="Calibri"/>
          <w:i/>
          <w:sz w:val="24"/>
          <w:szCs w:val="24"/>
          <w:lang w:val="bg-BG"/>
        </w:rPr>
        <w:t xml:space="preserve"> Съвпадат ли се всички ролеви карти с това, което са предвиждали групите? 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6: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Още веднъж посочете цената на една тениска (30 евро)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Позволете на членовете на групите да обсъдят помежду си каква част от цената на тениската трябва да получат и колко биха разпределили поотделно на останалите групи според мястото им във веригата на доставки.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7: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 xml:space="preserve">Съберете резултатите от </w:t>
      </w:r>
      <w:r w:rsidR="006805E9" w:rsidRPr="006805E9">
        <w:rPr>
          <w:rFonts w:cs="Calibri"/>
          <w:sz w:val="24"/>
          <w:szCs w:val="24"/>
          <w:lang w:val="bg-BG"/>
        </w:rPr>
        <w:t>дискусията</w:t>
      </w:r>
      <w:r w:rsidRPr="006805E9">
        <w:rPr>
          <w:rFonts w:cs="Calibri"/>
          <w:sz w:val="24"/>
          <w:szCs w:val="24"/>
          <w:lang w:val="bg-BG"/>
        </w:rPr>
        <w:t xml:space="preserve"> на всяка група.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Задайте на всяка група следните въпроси: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i/>
          <w:sz w:val="24"/>
          <w:szCs w:val="24"/>
          <w:lang w:val="bg-BG"/>
        </w:rPr>
        <w:t>7.1</w:t>
      </w:r>
      <w:r w:rsidRPr="006805E9">
        <w:rPr>
          <w:rFonts w:cs="Calibri"/>
          <w:i/>
          <w:sz w:val="24"/>
          <w:szCs w:val="24"/>
          <w:lang w:val="bg-BG"/>
        </w:rPr>
        <w:t xml:space="preserve"> Какви са вашите аргументи за вашето решение?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i/>
          <w:sz w:val="24"/>
          <w:szCs w:val="24"/>
          <w:lang w:val="bg-BG"/>
        </w:rPr>
        <w:t xml:space="preserve">7.2 </w:t>
      </w:r>
      <w:r w:rsidRPr="006805E9">
        <w:rPr>
          <w:rFonts w:cs="Calibri"/>
          <w:i/>
          <w:sz w:val="24"/>
          <w:szCs w:val="24"/>
          <w:lang w:val="bg-BG"/>
        </w:rPr>
        <w:t>Каква е „тайната“ на разпределението на печалбата по време на производството на една тениска?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Покажете на всички примерното разпределение на цената на една тениска: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ab/>
      </w:r>
      <w:r w:rsidRPr="006805E9">
        <w:rPr>
          <w:rFonts w:cs="Calibri"/>
          <w:sz w:val="24"/>
          <w:szCs w:val="24"/>
          <w:lang w:val="bg-BG"/>
        </w:rPr>
        <w:tab/>
      </w:r>
      <w:r w:rsidRPr="006805E9">
        <w:rPr>
          <w:rFonts w:cs="Calibri"/>
          <w:sz w:val="24"/>
          <w:szCs w:val="24"/>
          <w:lang w:val="bg-BG"/>
        </w:rPr>
        <w:tab/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>ТАБЛИЦА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>N.B.! Разпределението на цената зависи от следните фактори: вид продукт, страна на произход и т.н..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8: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Позволете на Потребителя за се присъедини към играта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Задайте му следните въпроси: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i/>
          <w:sz w:val="24"/>
          <w:szCs w:val="24"/>
          <w:lang w:val="bg-BG"/>
        </w:rPr>
        <w:t xml:space="preserve">Какво отношение / вяра сте формирали за себе си, докато наблюдавате как другите играят и обсъждат? </w:t>
      </w:r>
    </w:p>
    <w:p w:rsidR="00AC7195" w:rsidRPr="006805E9" w:rsidRDefault="00AC7195" w:rsidP="00AC7195">
      <w:pPr>
        <w:spacing w:after="8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 xml:space="preserve">Позволете на Потребителя да чете неговата карта, като същевременно отговаря и на въпросите, поставени върху нея. </w:t>
      </w:r>
    </w:p>
    <w:p w:rsidR="00AC7195" w:rsidRPr="006805E9" w:rsidRDefault="00AC7195" w:rsidP="00AC7195">
      <w:pPr>
        <w:spacing w:after="80"/>
        <w:rPr>
          <w:rFonts w:cs="Calibri"/>
          <w:b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Стъпка 10: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Задайте на групата следните въпроси за дискусия: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10.1</w:t>
      </w:r>
      <w:r w:rsidRPr="006805E9">
        <w:rPr>
          <w:rFonts w:cs="Calibri"/>
          <w:sz w:val="24"/>
          <w:szCs w:val="24"/>
          <w:lang w:val="bg-BG"/>
        </w:rPr>
        <w:t xml:space="preserve"> </w:t>
      </w:r>
      <w:r w:rsidRPr="006805E9">
        <w:rPr>
          <w:rFonts w:cs="Calibri"/>
          <w:i/>
          <w:sz w:val="24"/>
          <w:szCs w:val="24"/>
          <w:lang w:val="bg-BG"/>
        </w:rPr>
        <w:t>Кой печели най-много?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10.2</w:t>
      </w:r>
      <w:r w:rsidRPr="006805E9">
        <w:rPr>
          <w:rFonts w:cs="Calibri"/>
          <w:sz w:val="24"/>
          <w:szCs w:val="24"/>
          <w:lang w:val="bg-BG"/>
        </w:rPr>
        <w:t xml:space="preserve"> </w:t>
      </w:r>
      <w:r w:rsidRPr="006805E9">
        <w:rPr>
          <w:rFonts w:cs="Calibri"/>
          <w:i/>
          <w:sz w:val="24"/>
          <w:szCs w:val="24"/>
          <w:lang w:val="bg-BG"/>
        </w:rPr>
        <w:t>Смятате ли, че е справедливо / Това обосновано ли е?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10.3</w:t>
      </w:r>
      <w:r w:rsidRPr="006805E9">
        <w:rPr>
          <w:rFonts w:cs="Calibri"/>
          <w:sz w:val="24"/>
          <w:szCs w:val="24"/>
          <w:lang w:val="bg-BG"/>
        </w:rPr>
        <w:t xml:space="preserve"> </w:t>
      </w:r>
      <w:r w:rsidRPr="006805E9">
        <w:rPr>
          <w:rFonts w:cs="Calibri"/>
          <w:i/>
          <w:sz w:val="24"/>
          <w:szCs w:val="24"/>
          <w:lang w:val="bg-BG"/>
        </w:rPr>
        <w:t>Какво би се случило, ако съотношението / разпределението на печалбата се промени?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10.4</w:t>
      </w:r>
      <w:r w:rsidRPr="006805E9">
        <w:rPr>
          <w:rFonts w:cs="Calibri"/>
          <w:sz w:val="24"/>
          <w:szCs w:val="24"/>
          <w:lang w:val="bg-BG"/>
        </w:rPr>
        <w:t xml:space="preserve"> </w:t>
      </w:r>
      <w:r w:rsidRPr="006805E9">
        <w:rPr>
          <w:rFonts w:cs="Calibri"/>
          <w:i/>
          <w:sz w:val="24"/>
          <w:szCs w:val="24"/>
          <w:lang w:val="bg-BG"/>
        </w:rPr>
        <w:t>Възможно ли е действително да се случи тази промяна?</w:t>
      </w:r>
    </w:p>
    <w:p w:rsidR="00AC7195" w:rsidRPr="006805E9" w:rsidRDefault="00AC7195" w:rsidP="00AC7195">
      <w:pPr>
        <w:spacing w:after="40"/>
        <w:rPr>
          <w:rFonts w:cs="Calibri"/>
          <w:i/>
          <w:sz w:val="24"/>
          <w:szCs w:val="24"/>
          <w:lang w:val="bg-BG"/>
        </w:rPr>
      </w:pPr>
      <w:r w:rsidRPr="006805E9">
        <w:rPr>
          <w:rFonts w:cs="Calibri"/>
          <w:b/>
          <w:sz w:val="24"/>
          <w:szCs w:val="24"/>
          <w:lang w:val="bg-BG"/>
        </w:rPr>
        <w:t>10.5</w:t>
      </w:r>
      <w:r w:rsidRPr="006805E9">
        <w:rPr>
          <w:rFonts w:cs="Calibri"/>
          <w:sz w:val="24"/>
          <w:szCs w:val="24"/>
          <w:lang w:val="bg-BG"/>
        </w:rPr>
        <w:t xml:space="preserve"> </w:t>
      </w:r>
      <w:r w:rsidRPr="006805E9">
        <w:rPr>
          <w:rFonts w:cs="Calibri"/>
          <w:i/>
          <w:sz w:val="24"/>
          <w:szCs w:val="24"/>
          <w:lang w:val="bg-BG"/>
        </w:rPr>
        <w:t>Защо не се случва тази промяна?</w:t>
      </w:r>
    </w:p>
    <w:p w:rsidR="00AC7195" w:rsidRPr="006805E9" w:rsidRDefault="00AC7195" w:rsidP="00AC7195">
      <w:pPr>
        <w:spacing w:after="40"/>
        <w:rPr>
          <w:rFonts w:cs="Calibri"/>
          <w:sz w:val="24"/>
          <w:szCs w:val="24"/>
          <w:lang w:val="bg-BG"/>
        </w:rPr>
      </w:pPr>
      <w:r w:rsidRPr="006805E9">
        <w:rPr>
          <w:rFonts w:cs="Calibri"/>
          <w:sz w:val="24"/>
          <w:szCs w:val="24"/>
          <w:lang w:val="bg-BG"/>
        </w:rPr>
        <w:t>Посочете ролята на Потребителя в този процес. Предизвикайте дискусия, в която мнението на Потребителя за неговата роля и отговорност в процеса се променя. Предлагаме ви да запознаете участниците с някои общи принципи за производството на стоки в ситуация на достойни, заслужили условия на труд.</w:t>
      </w:r>
    </w:p>
    <w:p w:rsidR="00B138D3" w:rsidRPr="006805E9" w:rsidRDefault="00B138D3" w:rsidP="00AC7195">
      <w:pPr>
        <w:spacing w:afterLines="40" w:after="96"/>
        <w:rPr>
          <w:rFonts w:cs="Calibri"/>
          <w:b/>
          <w:i/>
          <w:sz w:val="24"/>
          <w:szCs w:val="24"/>
          <w:lang w:val="bg-BG"/>
        </w:rPr>
      </w:pPr>
    </w:p>
    <w:p w:rsidR="00AC7195" w:rsidRPr="006805E9" w:rsidRDefault="00AC7195" w:rsidP="00AC7195">
      <w:pPr>
        <w:spacing w:afterLines="40" w:after="96"/>
        <w:rPr>
          <w:rFonts w:cs="Calibri"/>
          <w:b/>
          <w:i/>
          <w:sz w:val="24"/>
          <w:szCs w:val="24"/>
          <w:lang w:val="bg-BG"/>
        </w:rPr>
      </w:pPr>
      <w:r w:rsidRPr="006805E9">
        <w:rPr>
          <w:rFonts w:cs="Calibri"/>
          <w:b/>
          <w:i/>
          <w:sz w:val="24"/>
          <w:szCs w:val="24"/>
          <w:lang w:val="bg-BG"/>
        </w:rPr>
        <w:t>На добър час!</w:t>
      </w: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b/>
          <w:i/>
          <w:sz w:val="24"/>
          <w:szCs w:val="24"/>
          <w:lang w:val="bg-BG"/>
        </w:rPr>
      </w:pPr>
      <w:r w:rsidRPr="006805E9">
        <w:rPr>
          <w:b/>
          <w:i/>
          <w:sz w:val="24"/>
          <w:szCs w:val="24"/>
          <w:lang w:val="bg-BG"/>
        </w:rPr>
        <w:t xml:space="preserve">Материали за раздаване 2 </w:t>
      </w:r>
    </w:p>
    <w:p w:rsidR="00164018" w:rsidRPr="006805E9" w:rsidRDefault="00AC7195" w:rsidP="00AC7195">
      <w:pPr>
        <w:rPr>
          <w:b/>
          <w:i/>
          <w:sz w:val="24"/>
          <w:szCs w:val="24"/>
          <w:lang w:val="bg-BG"/>
        </w:rPr>
      </w:pPr>
      <w:r w:rsidRPr="006805E9">
        <w:rPr>
          <w:b/>
          <w:i/>
          <w:sz w:val="24"/>
          <w:szCs w:val="24"/>
          <w:lang w:val="bg-BG"/>
        </w:rPr>
        <w:t>Карти за игра…….</w:t>
      </w:r>
    </w:p>
    <w:p w:rsidR="00AC7195" w:rsidRPr="006805E9" w:rsidRDefault="00AC7195" w:rsidP="00AC7195">
      <w:pPr>
        <w:rPr>
          <w:sz w:val="24"/>
          <w:szCs w:val="24"/>
          <w:lang w:val="bg-BG"/>
        </w:rPr>
      </w:pP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441960</wp:posOffset>
                </wp:positionH>
                <wp:positionV relativeFrom="paragraph">
                  <wp:posOffset>58420</wp:posOffset>
                </wp:positionV>
                <wp:extent cx="2377440" cy="5265420"/>
                <wp:effectExtent l="0" t="0" r="22860" b="11430"/>
                <wp:wrapThrough wrapText="bothSides">
                  <wp:wrapPolygon edited="0">
                    <wp:start x="2423" y="0"/>
                    <wp:lineTo x="0" y="547"/>
                    <wp:lineTo x="0" y="20631"/>
                    <wp:lineTo x="1038" y="21256"/>
                    <wp:lineTo x="2077" y="21569"/>
                    <wp:lineTo x="2250" y="21569"/>
                    <wp:lineTo x="19385" y="21569"/>
                    <wp:lineTo x="19558" y="21569"/>
                    <wp:lineTo x="20769" y="21256"/>
                    <wp:lineTo x="21635" y="20631"/>
                    <wp:lineTo x="21635" y="234"/>
                    <wp:lineTo x="19212" y="0"/>
                    <wp:lineTo x="2423" y="0"/>
                  </wp:wrapPolygon>
                </wp:wrapThrough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77440" cy="526542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195" w:rsidRPr="002A0154" w:rsidRDefault="00AC7195" w:rsidP="00AC7195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Търговци на дребно</w:t>
                            </w:r>
                          </w:p>
                          <w:p w:rsidR="00AC7195" w:rsidRPr="002A0154" w:rsidRDefault="00AC7195" w:rsidP="00AC7195">
                            <w:pPr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Default="00AC7195" w:rsidP="00AC7195">
                            <w:pPr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A0154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AC7195" w:rsidRPr="00D901F6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D901F6">
                              <w:rPr>
                                <w:rFonts w:ascii="Garamond" w:hAnsi="Garamond"/>
                                <w:color w:val="000000"/>
                              </w:rPr>
                              <w:t>Вие продавате тениските, купени от търговци на едро на потребителите.</w:t>
                            </w:r>
                          </w:p>
                          <w:p w:rsidR="00AC7195" w:rsidRDefault="00AC7195" w:rsidP="00AC7195">
                            <w:pPr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D901F6">
                              <w:rPr>
                                <w:rFonts w:ascii="Garamond" w:hAnsi="Garamond"/>
                                <w:color w:val="000000"/>
                              </w:rPr>
                              <w:t>Вие сте работодател на продавачите / търговски сътруд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</w:rPr>
                              <w:t>ник, които работят в магазина</w:t>
                            </w:r>
                            <w:r w:rsidRPr="00D901F6">
                              <w:rPr>
                                <w:rFonts w:ascii="Garamond" w:hAnsi="Garamond"/>
                                <w:color w:val="000000"/>
                              </w:rPr>
                              <w:t>. Организирате цялостните дейности на вашия магазин. Вие сте отговорни за разнообразието от асортименти от тениски, както и за добрия имидж на фирмата.</w:t>
                            </w:r>
                          </w:p>
                          <w:p w:rsidR="00AC7195" w:rsidRPr="00BC7527" w:rsidRDefault="00AC7195" w:rsidP="00AC7195">
                            <w:pPr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</w:p>
                          <w:p w:rsidR="00AC7195" w:rsidRDefault="00AC7195" w:rsidP="00AC7195">
                            <w:pPr>
                              <w:spacing w:after="20"/>
                              <w:jc w:val="center"/>
                              <w:rPr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AC7195" w:rsidRPr="00310B83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310B83">
                              <w:rPr>
                                <w:rFonts w:ascii="Garamond" w:hAnsi="Garamond"/>
                                <w:color w:val="000000"/>
                              </w:rPr>
                              <w:t>Заплати на продавачите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.</w:t>
                            </w: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Храна и работно облекло за вашите служители</w:t>
                            </w: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плащате за наем и консумативи за вашия магазин.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34.8pt;margin-top:4.6pt;width:187.2pt;height:414.6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AC7195" w:rsidRPr="002A0154" w:rsidRDefault="00AC7195" w:rsidP="00AC7195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Търговци на дребно</w:t>
                      </w:r>
                    </w:p>
                    <w:p w:rsidR="00AC7195" w:rsidRPr="002A0154" w:rsidRDefault="00AC7195" w:rsidP="00AC7195">
                      <w:pPr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Default="00AC7195" w:rsidP="00AC7195">
                      <w:pPr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A0154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AC7195" w:rsidRPr="00D901F6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D901F6">
                        <w:rPr>
                          <w:rFonts w:ascii="Garamond" w:hAnsi="Garamond"/>
                          <w:color w:val="000000"/>
                        </w:rPr>
                        <w:t>Вие продавате тениските, купени от търговци на едро на потребителите.</w:t>
                      </w:r>
                    </w:p>
                    <w:p w:rsidR="00AC7195" w:rsidRDefault="00AC7195" w:rsidP="00AC7195">
                      <w:pPr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D901F6">
                        <w:rPr>
                          <w:rFonts w:ascii="Garamond" w:hAnsi="Garamond"/>
                          <w:color w:val="000000"/>
                        </w:rPr>
                        <w:t>Вие сте работодател на продавачите / търговски сътруд</w:t>
                      </w:r>
                      <w:r>
                        <w:rPr>
                          <w:rFonts w:ascii="Garamond" w:hAnsi="Garamond"/>
                          <w:color w:val="000000"/>
                        </w:rPr>
                        <w:t>ник, които работят в магазина</w:t>
                      </w:r>
                      <w:r w:rsidRPr="00D901F6">
                        <w:rPr>
                          <w:rFonts w:ascii="Garamond" w:hAnsi="Garamond"/>
                          <w:color w:val="000000"/>
                        </w:rPr>
                        <w:t>. Организирате цялостните дейности на вашия магазин. Вие сте отговорни за разнообразието от асортименти от тениски, както и за добрия имидж на фирмата.</w:t>
                      </w:r>
                    </w:p>
                    <w:p w:rsidR="00AC7195" w:rsidRPr="00BC7527" w:rsidRDefault="00AC7195" w:rsidP="00AC7195">
                      <w:pPr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</w:p>
                    <w:p w:rsidR="00AC7195" w:rsidRDefault="00AC7195" w:rsidP="00AC7195">
                      <w:pPr>
                        <w:spacing w:after="20"/>
                        <w:jc w:val="center"/>
                        <w:rPr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AC7195" w:rsidRPr="00310B83" w:rsidRDefault="00AC7195" w:rsidP="00AC7195">
                      <w:pPr>
                        <w:rPr>
                          <w:rFonts w:ascii="Garamond" w:hAnsi="Garamond"/>
                          <w:color w:val="000000"/>
                          <w:lang w:val="bg-BG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Заплати на продавачите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>.</w:t>
                      </w:r>
                    </w:p>
                    <w:p w:rsidR="00AC7195" w:rsidRPr="00310B83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Храна и работно облекло за вашите служители</w:t>
                      </w:r>
                    </w:p>
                    <w:p w:rsidR="00AC7195" w:rsidRPr="00BC7527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Вие плащате за наем и консумативи за вашия магазин.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margin">
                  <wp:posOffset>6156960</wp:posOffset>
                </wp:positionH>
                <wp:positionV relativeFrom="paragraph">
                  <wp:posOffset>78105</wp:posOffset>
                </wp:positionV>
                <wp:extent cx="2644140" cy="5233035"/>
                <wp:effectExtent l="0" t="0" r="22860" b="24765"/>
                <wp:wrapThrough wrapText="bothSides">
                  <wp:wrapPolygon edited="0">
                    <wp:start x="2490" y="0"/>
                    <wp:lineTo x="1245" y="315"/>
                    <wp:lineTo x="0" y="944"/>
                    <wp:lineTo x="0" y="20601"/>
                    <wp:lineTo x="1245" y="21388"/>
                    <wp:lineTo x="2334" y="21624"/>
                    <wp:lineTo x="19297" y="21624"/>
                    <wp:lineTo x="20386" y="21388"/>
                    <wp:lineTo x="21631" y="20601"/>
                    <wp:lineTo x="21631" y="944"/>
                    <wp:lineTo x="19919" y="79"/>
                    <wp:lineTo x="19141" y="0"/>
                    <wp:lineTo x="2490" y="0"/>
                  </wp:wrapPolygon>
                </wp:wrapThrough>
                <wp:docPr id="10" name="Rounded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4140" cy="523303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195" w:rsidRPr="002A0154" w:rsidRDefault="00AC7195" w:rsidP="00AC719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Собственици на фабрики</w:t>
                            </w:r>
                          </w:p>
                          <w:p w:rsidR="00AC7195" w:rsidRPr="002A0154" w:rsidRDefault="00AC7195" w:rsidP="00AC7195">
                            <w:pPr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Pr="00BC7527" w:rsidRDefault="00AC7195" w:rsidP="00AC7195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A0154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AC7195" w:rsidRPr="00115DB6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>Работите в офис извън производствената фабрика.</w:t>
                            </w:r>
                          </w:p>
                          <w:p w:rsidR="00AC7195" w:rsidRPr="00115DB6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>Организирате целия работен процес.</w:t>
                            </w:r>
                          </w:p>
                          <w:p w:rsidR="00AC7195" w:rsidRPr="006805E9" w:rsidRDefault="00AC7195" w:rsidP="00AC7195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>Вие контролирате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 ръководителите на</w:t>
                            </w: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 xml:space="preserve"> производств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ото</w:t>
                            </w: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 xml:space="preserve"> и ги държите отговорни за качеството на работа и зададената норма на завършване за даден период.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 </w:t>
                            </w: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Разпределяте финансови ресурси на фабрики за заплати, доставки и т.н.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 </w:t>
                            </w: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договаряте условията за производство за последващо производство с изпълнители, търговци и световни марки за облекло.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 </w:t>
                            </w: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Търсите нови клиенти.</w:t>
                            </w:r>
                          </w:p>
                          <w:p w:rsidR="00AC7195" w:rsidRDefault="00AC7195" w:rsidP="00AC7195">
                            <w:pPr>
                              <w:spacing w:after="20"/>
                              <w:jc w:val="center"/>
                              <w:rPr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AC7195" w:rsidRPr="00AC7195" w:rsidRDefault="00AC7195" w:rsidP="00AC7195">
                            <w:pPr>
                              <w:spacing w:after="20"/>
                              <w:jc w:val="center"/>
                              <w:rPr>
                                <w:b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плащате заплатите на производствените работници, както и за сигурността и разходи</w:t>
                            </w:r>
                            <w: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те за фабриката</w:t>
                            </w: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. </w:t>
                            </w:r>
                            <w:r w:rsidRPr="00310B83">
                              <w:rPr>
                                <w:rFonts w:ascii="Garamond" w:hAnsi="Garamond"/>
                                <w:color w:val="000000"/>
                              </w:rPr>
                              <w:t>Имате семейни разходи.</w:t>
                            </w:r>
                          </w:p>
                          <w:p w:rsidR="00AC7195" w:rsidRPr="007E36CA" w:rsidRDefault="00AC7195" w:rsidP="00AC719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7" style="position:absolute;margin-left:484.8pt;margin-top:6.15pt;width:208.2pt;height:412.0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AC7195" w:rsidRPr="002A0154" w:rsidRDefault="00AC7195" w:rsidP="00AC7195">
                      <w:pPr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Собственици на фабрики</w:t>
                      </w:r>
                    </w:p>
                    <w:p w:rsidR="00AC7195" w:rsidRPr="002A0154" w:rsidRDefault="00AC7195" w:rsidP="00AC7195">
                      <w:pPr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Pr="00BC7527" w:rsidRDefault="00AC7195" w:rsidP="00AC7195">
                      <w:pPr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A0154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AC7195" w:rsidRPr="00115DB6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color w:val="000000"/>
                        </w:rPr>
                      </w:pPr>
                      <w:r w:rsidRPr="00115DB6">
                        <w:rPr>
                          <w:rFonts w:ascii="Garamond" w:hAnsi="Garamond"/>
                          <w:color w:val="000000"/>
                        </w:rPr>
                        <w:t>Работите в офис извън производствената фабрика.</w:t>
                      </w:r>
                    </w:p>
                    <w:p w:rsidR="00AC7195" w:rsidRPr="00115DB6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color w:val="000000"/>
                        </w:rPr>
                      </w:pPr>
                      <w:r w:rsidRPr="00115DB6">
                        <w:rPr>
                          <w:rFonts w:ascii="Garamond" w:hAnsi="Garamond"/>
                          <w:color w:val="000000"/>
                        </w:rPr>
                        <w:t>Организирате целия работен процес.</w:t>
                      </w:r>
                    </w:p>
                    <w:p w:rsidR="00AC7195" w:rsidRDefault="00AC7195" w:rsidP="00AC7195">
                      <w:pPr>
                        <w:spacing w:after="20"/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115DB6">
                        <w:rPr>
                          <w:rFonts w:ascii="Garamond" w:hAnsi="Garamond"/>
                          <w:color w:val="000000"/>
                        </w:rPr>
                        <w:t>Вие контролирате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 xml:space="preserve"> ръководителите на</w:t>
                      </w:r>
                      <w:r w:rsidRPr="00115DB6">
                        <w:rPr>
                          <w:rFonts w:ascii="Garamond" w:hAnsi="Garamond"/>
                          <w:color w:val="000000"/>
                        </w:rPr>
                        <w:t xml:space="preserve"> производств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>ото</w:t>
                      </w:r>
                      <w:r w:rsidRPr="00115DB6">
                        <w:rPr>
                          <w:rFonts w:ascii="Garamond" w:hAnsi="Garamond"/>
                          <w:color w:val="000000"/>
                        </w:rPr>
                        <w:t xml:space="preserve"> и ги държите отговорни за качеството на работа и зададената норма на завършване за даден период.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 xml:space="preserve"> </w:t>
                      </w:r>
                      <w:r w:rsidRPr="00115DB6">
                        <w:rPr>
                          <w:rFonts w:ascii="Garamond" w:hAnsi="Garamond"/>
                          <w:color w:val="000000"/>
                        </w:rPr>
                        <w:t>Разпределяте финансови ресурси на фабрики за заплати, доставки и т.н.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 xml:space="preserve"> </w:t>
                      </w:r>
                      <w:r w:rsidRPr="00115DB6">
                        <w:rPr>
                          <w:rFonts w:ascii="Garamond" w:hAnsi="Garamond"/>
                          <w:color w:val="000000"/>
                        </w:rPr>
                        <w:t>Вие договаряте условията за производство за последващо производство с изпълнители, търговци и световни марки за облекло.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 xml:space="preserve"> </w:t>
                      </w:r>
                      <w:r w:rsidRPr="00115DB6">
                        <w:rPr>
                          <w:rFonts w:ascii="Garamond" w:hAnsi="Garamond"/>
                          <w:color w:val="000000"/>
                        </w:rPr>
                        <w:t>Търсите нови клиенти</w:t>
                      </w:r>
                      <w:r>
                        <w:rPr>
                          <w:rFonts w:ascii="Garamond" w:hAnsi="Garamond"/>
                          <w:color w:val="000000"/>
                        </w:rPr>
                        <w:t>.</w:t>
                      </w:r>
                    </w:p>
                    <w:p w:rsidR="00AC7195" w:rsidRDefault="00AC7195" w:rsidP="00AC7195">
                      <w:pPr>
                        <w:spacing w:after="20"/>
                        <w:jc w:val="center"/>
                        <w:rPr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AC7195" w:rsidRPr="00AC7195" w:rsidRDefault="00AC7195" w:rsidP="00AC7195">
                      <w:pPr>
                        <w:spacing w:after="20"/>
                        <w:jc w:val="center"/>
                        <w:rPr>
                          <w:b/>
                          <w:color w:val="000000"/>
                          <w:lang w:val="bg-BG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Вие плащате заплатите на производствените работници, както и за сигурността и разходи</w:t>
                      </w:r>
                      <w:r>
                        <w:rPr>
                          <w:rFonts w:ascii="Garamond" w:hAnsi="Garamond"/>
                          <w:color w:val="000000"/>
                          <w:lang w:val="bg-BG"/>
                        </w:rPr>
                        <w:t>те за фабриката</w:t>
                      </w:r>
                      <w:r w:rsidRPr="00310B83">
                        <w:rPr>
                          <w:rFonts w:ascii="Garamond" w:hAnsi="Garamond"/>
                          <w:color w:val="000000"/>
                        </w:rPr>
                        <w:t>. Имате семейни разходи.</w:t>
                      </w:r>
                    </w:p>
                    <w:p w:rsidR="00AC7195" w:rsidRPr="007E36CA" w:rsidRDefault="00AC7195" w:rsidP="00AC7195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3307080</wp:posOffset>
                </wp:positionH>
                <wp:positionV relativeFrom="paragraph">
                  <wp:posOffset>20955</wp:posOffset>
                </wp:positionV>
                <wp:extent cx="2476500" cy="5288280"/>
                <wp:effectExtent l="0" t="0" r="19050" b="26670"/>
                <wp:wrapThrough wrapText="bothSides">
                  <wp:wrapPolygon edited="0">
                    <wp:start x="2326" y="0"/>
                    <wp:lineTo x="1163" y="233"/>
                    <wp:lineTo x="0" y="934"/>
                    <wp:lineTo x="0" y="20542"/>
                    <wp:lineTo x="665" y="21164"/>
                    <wp:lineTo x="665" y="21242"/>
                    <wp:lineTo x="2160" y="21631"/>
                    <wp:lineTo x="2326" y="21631"/>
                    <wp:lineTo x="19440" y="21631"/>
                    <wp:lineTo x="19606" y="21631"/>
                    <wp:lineTo x="20935" y="21164"/>
                    <wp:lineTo x="21600" y="20542"/>
                    <wp:lineTo x="21600" y="934"/>
                    <wp:lineTo x="20437" y="233"/>
                    <wp:lineTo x="19274" y="0"/>
                    <wp:lineTo x="2326" y="0"/>
                  </wp:wrapPolygon>
                </wp:wrapThrough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528828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195" w:rsidRPr="002A0154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Глобални марки за дрехи</w:t>
                            </w:r>
                          </w:p>
                          <w:p w:rsidR="00AC7195" w:rsidRPr="002A0154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Pr="00BC7527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A0154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AC7195" w:rsidRPr="00115DB6" w:rsidRDefault="00AC7195" w:rsidP="00AC7195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>Вие определяте начина, по който изглеждат вашите модели тениски (дизайнът). Работите върху създаването на дизайн на тениската - сами и чрез представители на дистрибуторите.</w:t>
                            </w:r>
                          </w:p>
                          <w:p w:rsidR="00AC7195" w:rsidRPr="00BC7527" w:rsidRDefault="00AC7195" w:rsidP="00AC7195">
                            <w:pPr>
                              <w:spacing w:after="20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115DB6">
                              <w:rPr>
                                <w:rFonts w:ascii="Garamond" w:hAnsi="Garamond"/>
                                <w:color w:val="000000"/>
                              </w:rPr>
                              <w:t>Разработвате стратегия за публично представяне на марката. Вие носите отговорност за рекламата и маркетинга на новите модели.</w:t>
                            </w:r>
                          </w:p>
                          <w:p w:rsidR="00AC7195" w:rsidRDefault="00AC7195" w:rsidP="00AC7195">
                            <w:pPr>
                              <w:spacing w:after="20"/>
                              <w:jc w:val="center"/>
                              <w:rPr>
                                <w:b/>
                                <w:color w:val="000000"/>
                                <w:lang w:val="bg-BG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AC7195" w:rsidRPr="002A0154" w:rsidRDefault="00AC7195" w:rsidP="00AC7195">
                            <w:pPr>
                              <w:spacing w:after="20"/>
                              <w:jc w:val="center"/>
                              <w:rPr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AC7195" w:rsidRPr="00310B83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310B83">
                              <w:rPr>
                                <w:rFonts w:ascii="Garamond" w:hAnsi="Garamond"/>
                                <w:color w:val="000000"/>
                              </w:rPr>
                              <w:t>Вие плащате заплатата на служителите на компанията (дизайнери, маркетингови специалисти, мениджъри и т.н.).</w:t>
                            </w:r>
                          </w:p>
                          <w:p w:rsidR="00AC7195" w:rsidRPr="00310B83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310B83">
                              <w:rPr>
                                <w:rFonts w:ascii="Garamond" w:hAnsi="Garamond"/>
                                <w:color w:val="000000"/>
                              </w:rPr>
                              <w:t>Вие плащате за доставката на поръчаната стока и организацията на последователния етап на продажба.</w:t>
                            </w:r>
                          </w:p>
                          <w:p w:rsidR="00AC7195" w:rsidRPr="007E36CA" w:rsidRDefault="00AC7195" w:rsidP="00AC7195">
                            <w:pPr>
                              <w:rPr>
                                <w:color w:val="000000"/>
                              </w:rPr>
                            </w:pPr>
                            <w:r w:rsidRPr="00310B83">
                              <w:rPr>
                                <w:rFonts w:ascii="Garamond" w:hAnsi="Garamond"/>
                                <w:color w:val="000000"/>
                              </w:rPr>
                              <w:t>Имате лични и семейни разходи</w:t>
                            </w:r>
                            <w:r w:rsidRPr="007E36CA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:rsidR="00AC7195" w:rsidRPr="007E36CA" w:rsidRDefault="00AC7195" w:rsidP="00AC719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8" style="position:absolute;margin-left:260.4pt;margin-top:1.65pt;width:195pt;height:416.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AC7195" w:rsidRPr="002A0154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Глобални марки за дрехи</w:t>
                      </w:r>
                    </w:p>
                    <w:p w:rsidR="00AC7195" w:rsidRPr="002A0154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Pr="00BC7527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A0154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AC7195" w:rsidRPr="00115DB6" w:rsidRDefault="00AC7195" w:rsidP="00AC7195">
                      <w:pPr>
                        <w:spacing w:after="20"/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115DB6">
                        <w:rPr>
                          <w:rFonts w:ascii="Garamond" w:hAnsi="Garamond"/>
                          <w:color w:val="000000"/>
                        </w:rPr>
                        <w:t>Вие определяте начина, по който изглеждат вашите модели тениски (дизайнът). Работите върху създаването на дизайн на тениската - сами и чрез представители на дистрибуторите.</w:t>
                      </w:r>
                    </w:p>
                    <w:p w:rsidR="00AC7195" w:rsidRPr="00BC7527" w:rsidRDefault="00AC7195" w:rsidP="00AC7195">
                      <w:pPr>
                        <w:spacing w:after="20"/>
                        <w:rPr>
                          <w:rFonts w:ascii="Garamond" w:hAnsi="Garamond"/>
                          <w:color w:val="000000"/>
                        </w:rPr>
                      </w:pPr>
                      <w:r w:rsidRPr="00115DB6">
                        <w:rPr>
                          <w:rFonts w:ascii="Garamond" w:hAnsi="Garamond"/>
                          <w:color w:val="000000"/>
                        </w:rPr>
                        <w:t>Разработвате стратегия за публично представяне на марката. Вие носите отговорност за рекламата и маркетинга на новите модели.</w:t>
                      </w:r>
                    </w:p>
                    <w:p w:rsidR="00AC7195" w:rsidRDefault="00AC7195" w:rsidP="00AC7195">
                      <w:pPr>
                        <w:spacing w:after="20"/>
                        <w:jc w:val="center"/>
                        <w:rPr>
                          <w:b/>
                          <w:color w:val="000000"/>
                          <w:lang w:val="bg-BG"/>
                        </w:rPr>
                      </w:pPr>
                      <w:r>
                        <w:rPr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AC7195" w:rsidRPr="002A0154" w:rsidRDefault="00AC7195" w:rsidP="00AC7195">
                      <w:pPr>
                        <w:spacing w:after="20"/>
                        <w:jc w:val="center"/>
                        <w:rPr>
                          <w:b/>
                          <w:color w:val="000000"/>
                          <w:lang w:val="bg-BG"/>
                        </w:rPr>
                      </w:pPr>
                    </w:p>
                    <w:p w:rsidR="00AC7195" w:rsidRPr="00310B83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Вие плащате заплатата на служителите на компанията (дизайнери, маркетингови специалисти, мениджъри и т.н.).</w:t>
                      </w:r>
                    </w:p>
                    <w:p w:rsidR="00AC7195" w:rsidRPr="00310B83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Вие плащате за доставката на поръчаната стока и организацията на последователния етап на продажба.</w:t>
                      </w:r>
                    </w:p>
                    <w:p w:rsidR="00AC7195" w:rsidRPr="007E36CA" w:rsidRDefault="00AC7195" w:rsidP="00AC7195">
                      <w:pPr>
                        <w:rPr>
                          <w:color w:val="000000"/>
                        </w:rPr>
                      </w:pPr>
                      <w:r w:rsidRPr="00310B83">
                        <w:rPr>
                          <w:rFonts w:ascii="Garamond" w:hAnsi="Garamond"/>
                          <w:color w:val="000000"/>
                        </w:rPr>
                        <w:t>Имате лични и семейни разходи</w:t>
                      </w:r>
                      <w:r w:rsidRPr="007E36CA">
                        <w:rPr>
                          <w:color w:val="000000"/>
                        </w:rPr>
                        <w:t>.</w:t>
                      </w:r>
                    </w:p>
                    <w:p w:rsidR="00AC7195" w:rsidRPr="007E36CA" w:rsidRDefault="00AC7195" w:rsidP="00AC7195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margin">
                  <wp:posOffset>684530</wp:posOffset>
                </wp:positionH>
                <wp:positionV relativeFrom="paragraph">
                  <wp:posOffset>1114425</wp:posOffset>
                </wp:positionV>
                <wp:extent cx="3134360" cy="4705350"/>
                <wp:effectExtent l="0" t="0" r="27940" b="19050"/>
                <wp:wrapThrough wrapText="bothSides">
                  <wp:wrapPolygon edited="0">
                    <wp:start x="2494" y="0"/>
                    <wp:lineTo x="1575" y="262"/>
                    <wp:lineTo x="0" y="1137"/>
                    <wp:lineTo x="0" y="19938"/>
                    <wp:lineTo x="788" y="20988"/>
                    <wp:lineTo x="2232" y="21600"/>
                    <wp:lineTo x="2494" y="21600"/>
                    <wp:lineTo x="19167" y="21600"/>
                    <wp:lineTo x="19429" y="21600"/>
                    <wp:lineTo x="20874" y="21075"/>
                    <wp:lineTo x="20874" y="20988"/>
                    <wp:lineTo x="21661" y="20113"/>
                    <wp:lineTo x="21661" y="1137"/>
                    <wp:lineTo x="20086" y="262"/>
                    <wp:lineTo x="19167" y="0"/>
                    <wp:lineTo x="2494" y="0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34360" cy="47053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Търговци на едро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Pr="00282DFE" w:rsidRDefault="00AC7195" w:rsidP="00AC7195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Pr="00282DFE" w:rsidRDefault="00AC7195" w:rsidP="00AC7195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Вие купувате и оформяте складови наличности от произведеното, като същевременно организирате и осигурявате движението на този склад от световните марки дрехи към търговците на дребно. Преобразувате производствения асортимент в търговски асортимент, като разпространявате, групирате и избирате продукцията, според нуждите на търговски дружества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.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AC7195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Вие плащате заплати на агентите за 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покупко-</w:t>
                            </w: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 продажба, плащате наем и плащате за доставки и разходи на базата за съхранение и местата за подготовка за транспортиране на продукцията.</w:t>
                            </w: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sz w:val="20"/>
                                <w:szCs w:val="2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Имате лични и семейни разходи.</w:t>
                            </w:r>
                          </w:p>
                          <w:p w:rsidR="00AC7195" w:rsidRPr="006805E9" w:rsidRDefault="00AC7195" w:rsidP="00AC7195">
                            <w:pPr>
                              <w:jc w:val="center"/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53.9pt;margin-top:87.75pt;width:246.8pt;height:370.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Търговци на едро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Pr="00282DFE" w:rsidRDefault="00AC7195" w:rsidP="00AC7195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Pr="00282DFE" w:rsidRDefault="00AC7195" w:rsidP="00AC7195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both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купувате и оформяте складови наличности от произведеното, като същевременно организирате и осигурявате движението на този склад от световните марки дрехи към търговците на дребно. Преобразувате производствения асортимент в търговски асортимент, като разпространявате, групирате и избирате продукцията, според нуждите на търговски дружества</w:t>
                      </w:r>
                      <w:r w:rsidRPr="00282DFE">
                        <w:rPr>
                          <w:rFonts w:ascii="Garamond" w:hAnsi="Garamond"/>
                          <w:color w:val="000000"/>
                          <w:lang w:val="bg-BG"/>
                        </w:rPr>
                        <w:t>.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AC7195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AC7195" w:rsidRPr="00282DFE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Вие плащате заплати на агентите за </w:t>
                      </w:r>
                      <w:r w:rsidRPr="00282DFE">
                        <w:rPr>
                          <w:rFonts w:ascii="Garamond" w:hAnsi="Garamond"/>
                          <w:color w:val="000000"/>
                          <w:lang w:val="bg-BG"/>
                        </w:rPr>
                        <w:t>покупко-</w:t>
                      </w: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 продажба, плащате наем и плащате за доставки и разходи на базата за съхранение и местата за подготовка за транспортиране на продукцията.</w:t>
                      </w:r>
                    </w:p>
                    <w:p w:rsidR="00AC7195" w:rsidRPr="00282DFE" w:rsidRDefault="00AC7195" w:rsidP="00AC7195">
                      <w:pPr>
                        <w:rPr>
                          <w:rFonts w:ascii="Garamond" w:hAnsi="Garamond"/>
                          <w:color w:val="000000"/>
                          <w:sz w:val="20"/>
                          <w:szCs w:val="2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Имате лични и семейни разходи.</w:t>
                      </w:r>
                    </w:p>
                    <w:p w:rsidR="00AC7195" w:rsidRPr="00282DFE" w:rsidRDefault="00AC7195" w:rsidP="00AC7195">
                      <w:pPr>
                        <w:jc w:val="center"/>
                        <w:rPr>
                          <w:rFonts w:ascii="Garamond" w:hAnsi="Garamond"/>
                          <w:color w:val="000000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4425950</wp:posOffset>
                </wp:positionH>
                <wp:positionV relativeFrom="paragraph">
                  <wp:posOffset>1167130</wp:posOffset>
                </wp:positionV>
                <wp:extent cx="3146425" cy="4632960"/>
                <wp:effectExtent l="0" t="0" r="15875" b="15240"/>
                <wp:wrapThrough wrapText="bothSides">
                  <wp:wrapPolygon edited="0">
                    <wp:start x="2485" y="0"/>
                    <wp:lineTo x="1569" y="266"/>
                    <wp:lineTo x="0" y="1155"/>
                    <wp:lineTo x="0" y="20161"/>
                    <wp:lineTo x="1308" y="21316"/>
                    <wp:lineTo x="2485" y="21582"/>
                    <wp:lineTo x="19093" y="21582"/>
                    <wp:lineTo x="19224" y="21582"/>
                    <wp:lineTo x="20401" y="21316"/>
                    <wp:lineTo x="21578" y="20161"/>
                    <wp:lineTo x="21578" y="1155"/>
                    <wp:lineTo x="20009" y="266"/>
                    <wp:lineTo x="19093" y="0"/>
                    <wp:lineTo x="2485" y="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46425" cy="463296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Ръководители на производството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AC7195" w:rsidRPr="00282DFE" w:rsidRDefault="00AC7195" w:rsidP="00AC7195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Работите там, където се правят продуктите. Вие носите отговорност за работата на работниците във фабриката и изпълнението на нормата. Имате много влияние върху определянето на заплатите им. Отблизо следвате графика за изпълнение на поръчките и почивките на работниците. Вие сте в контакт със собствениците на фабриката и им предоставяте данни за зададената норма на завършване за всеки час. Вашата заплата зависи от изпълнението на посочените по-горе показатели.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AC7195" w:rsidRPr="00282DFE" w:rsidRDefault="00AC7195" w:rsidP="00AC7195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плащате за транспортни услуги.</w:t>
                            </w: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осигурявате на семейството си храна, дрехи и лекарства.</w:t>
                            </w:r>
                          </w:p>
                          <w:p w:rsidR="00AC7195" w:rsidRPr="006805E9" w:rsidRDefault="00AC7195" w:rsidP="00AC7195">
                            <w:pPr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</w:pPr>
                            <w:r w:rsidRPr="006805E9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Вие плащате за загуби при неизпълнение на нормата.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30" style="position:absolute;margin-left:348.5pt;margin-top:91.9pt;width:247.75pt;height:364.8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Ръководители на производството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AC7195" w:rsidRPr="00282DFE" w:rsidRDefault="00AC7195" w:rsidP="00AC7195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Работите там, където се правят продуктите. Вие носите отговорност за работата на работниците във фабриката и изпълнението на нормата. Имате много влияние върху определянето на заплатите им. Отблизо следвате графика за изпълнение на поръчките и почивките на работниците. Вие сте в контакт със собствениците на фабриката и им предоставяте данни за зададената норма на завършване за всеки час. Вашата заплата зависи от изпълнението на посочените по-горе показатели.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both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AC7195" w:rsidRPr="00282DFE" w:rsidRDefault="00AC7195" w:rsidP="00AC7195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AC7195" w:rsidRPr="00282DFE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плащате за транспортни услуги.</w:t>
                      </w:r>
                    </w:p>
                    <w:p w:rsidR="00AC7195" w:rsidRPr="00282DFE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осигурявате на семейството си храна, дрехи и лекарства.</w:t>
                      </w:r>
                    </w:p>
                    <w:p w:rsidR="00AC7195" w:rsidRPr="00282DFE" w:rsidRDefault="00AC7195" w:rsidP="00AC7195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плащате за загуби при неизпълнение на нормата.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AC7195" w:rsidRPr="006805E9" w:rsidRDefault="00AC7195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p w:rsidR="00B138D3" w:rsidRPr="006805E9" w:rsidRDefault="00B138D3" w:rsidP="00B138D3">
      <w:pPr>
        <w:rPr>
          <w:b/>
          <w:sz w:val="24"/>
          <w:szCs w:val="24"/>
          <w:lang w:val="bg-BG"/>
        </w:rPr>
      </w:pP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posOffset>5928360</wp:posOffset>
                </wp:positionH>
                <wp:positionV relativeFrom="paragraph">
                  <wp:posOffset>220980</wp:posOffset>
                </wp:positionV>
                <wp:extent cx="2750820" cy="4728210"/>
                <wp:effectExtent l="0" t="0" r="11430" b="15240"/>
                <wp:wrapThrough wrapText="bothSides">
                  <wp:wrapPolygon edited="0">
                    <wp:start x="2393" y="0"/>
                    <wp:lineTo x="1496" y="261"/>
                    <wp:lineTo x="0" y="1131"/>
                    <wp:lineTo x="0" y="20190"/>
                    <wp:lineTo x="449" y="20973"/>
                    <wp:lineTo x="2244" y="21583"/>
                    <wp:lineTo x="2393" y="21583"/>
                    <wp:lineTo x="19296" y="21583"/>
                    <wp:lineTo x="19446" y="21583"/>
                    <wp:lineTo x="21091" y="20973"/>
                    <wp:lineTo x="21540" y="20277"/>
                    <wp:lineTo x="21540" y="1131"/>
                    <wp:lineTo x="20194" y="261"/>
                    <wp:lineTo x="19147" y="0"/>
                    <wp:lineTo x="2393" y="0"/>
                  </wp:wrapPolygon>
                </wp:wrapThrough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0820" cy="472821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38D3" w:rsidRPr="00282DFE" w:rsidRDefault="00B138D3" w:rsidP="00B138D3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Работници във фабриките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spacing w:after="2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 xml:space="preserve">Работите 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 xml:space="preserve">между 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 xml:space="preserve">12 до 14 часа на ден. Условията на труд са трудни. Високо ниво на стрес сред всички работници поради зададената норма за 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  <w:lang w:val="bg-BG"/>
                              </w:rPr>
                              <w:t>изпълнение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 xml:space="preserve"> на определен брой тениски на ден. Изрязвате и шиете различни тениски. Процесът продължава с гладене, химическа обработка, опаковане и транспортиране на готовия продукт. Работите в зависимост от зададените условия, тъй като ръководителите на производството контролират изцяло производството и спазването на графика за изпълнение и завършване. Строг контрол върху вашите почивки - 20 минути на смяна.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Наем, храна, дрехи и лекарства за вашето семейство, училищни пособия за вашите деца.</w:t>
                            </w:r>
                          </w:p>
                          <w:p w:rsidR="00B138D3" w:rsidRPr="00AF6BC8" w:rsidRDefault="00B138D3" w:rsidP="00B138D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" o:spid="_x0000_s1031" style="position:absolute;margin-left:466.8pt;margin-top:17.4pt;width:216.6pt;height:372.3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B138D3" w:rsidRPr="00282DFE" w:rsidRDefault="00B138D3" w:rsidP="00B138D3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Работници във фабриките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B138D3" w:rsidRPr="00282DFE" w:rsidRDefault="00B138D3" w:rsidP="00B138D3">
                      <w:pPr>
                        <w:spacing w:after="2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Работите </w:t>
                      </w:r>
                      <w:r w:rsidRPr="00282DFE">
                        <w:rPr>
                          <w:rFonts w:ascii="Garamond" w:hAnsi="Garamond"/>
                          <w:color w:val="000000"/>
                          <w:lang w:val="bg-BG"/>
                        </w:rPr>
                        <w:t xml:space="preserve">между </w:t>
                      </w: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12 до 14 часа на ден. Условията на труд са трудни. Високо ниво на стрес сред всички работници поради зададената норма за </w:t>
                      </w:r>
                      <w:r w:rsidRPr="00282DFE">
                        <w:rPr>
                          <w:rFonts w:ascii="Garamond" w:hAnsi="Garamond"/>
                          <w:color w:val="000000"/>
                          <w:lang w:val="bg-BG"/>
                        </w:rPr>
                        <w:t>изпълнение</w:t>
                      </w: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 на определен брой тениски на ден. Изрязвате и шиете различни тениски. Процесът продължава с гладене, химическа обработка, опаковане и транспортиране на готовия продукт. Работите в зависимост от зададените условия, тъй като ръководителите на производството контролират изцяло производството и спазването на графика за изпълнение и завършване. Строг контрол върху вашите почивки - 20 минути на смяна.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Наем, храна, дрехи и лекарства за вашето семейство, училищни пособия за вашите деца.</w:t>
                      </w:r>
                    </w:p>
                    <w:p w:rsidR="00B138D3" w:rsidRPr="00AF6BC8" w:rsidRDefault="00B138D3" w:rsidP="00B138D3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posOffset>3192780</wp:posOffset>
                </wp:positionH>
                <wp:positionV relativeFrom="paragraph">
                  <wp:posOffset>198120</wp:posOffset>
                </wp:positionV>
                <wp:extent cx="2461260" cy="4810125"/>
                <wp:effectExtent l="0" t="0" r="15240" b="28575"/>
                <wp:wrapThrough wrapText="bothSides">
                  <wp:wrapPolygon edited="0">
                    <wp:start x="2341" y="0"/>
                    <wp:lineTo x="1170" y="257"/>
                    <wp:lineTo x="0" y="1027"/>
                    <wp:lineTo x="0" y="20702"/>
                    <wp:lineTo x="1839" y="21643"/>
                    <wp:lineTo x="2173" y="21643"/>
                    <wp:lineTo x="19393" y="21643"/>
                    <wp:lineTo x="19728" y="21643"/>
                    <wp:lineTo x="21567" y="20702"/>
                    <wp:lineTo x="21567" y="1027"/>
                    <wp:lineTo x="20396" y="257"/>
                    <wp:lineTo x="19226" y="0"/>
                    <wp:lineTo x="2341" y="0"/>
                  </wp:wrapPolygon>
                </wp:wrapThrough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61260" cy="481012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Потребителят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Каква е моята роля?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rPr>
                                <w:rFonts w:ascii="Garamond" w:hAnsi="Garamond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 xml:space="preserve">Вашата роля в играта е да наблюдавате процеса на работа на всички останали групи. </w:t>
                            </w: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 xml:space="preserve">Не разговаряйте с останалите участници! </w:t>
                            </w: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Презентаторът на игри ще ви даде възможност да споделите мнението си по обсъдения въпрос в конкретен момент от играта.</w:t>
                            </w:r>
                          </w:p>
                          <w:p w:rsidR="00B138D3" w:rsidRPr="00282DFE" w:rsidRDefault="00B138D3" w:rsidP="00B138D3">
                            <w:pPr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Въпроси за размисъл</w:t>
                            </w: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Опитайте се да отговорите на следните въпроси по време на играта:</w:t>
                            </w: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Как бихте променили ситуацията към по-добро?</w:t>
                            </w: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Каква сила има Потребителят?</w:t>
                            </w:r>
                          </w:p>
                          <w:p w:rsidR="00B138D3" w:rsidRPr="00282DFE" w:rsidRDefault="00B138D3" w:rsidP="00B138D3">
                            <w:pPr>
                              <w:jc w:val="center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0" o:spid="_x0000_s1032" style="position:absolute;margin-left:251.4pt;margin-top:15.6pt;width:193.8pt;height:378.7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Потребителят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Каква е моята роля?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rPr>
                          <w:rFonts w:ascii="Garamond" w:hAnsi="Garamond"/>
                          <w:color w:val="000000"/>
                          <w:sz w:val="20"/>
                          <w:szCs w:val="20"/>
                        </w:rPr>
                      </w:pPr>
                    </w:p>
                    <w:p w:rsidR="00B138D3" w:rsidRPr="00282DFE" w:rsidRDefault="00B138D3" w:rsidP="00B138D3">
                      <w:pPr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 xml:space="preserve">Вашата роля в играта е да наблюдавате процеса на работа на всички останали групи. </w:t>
                      </w: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 xml:space="preserve">Не разговаряйте с останалите участници! </w:t>
                      </w:r>
                      <w:r w:rsidRPr="00282DFE">
                        <w:rPr>
                          <w:rFonts w:ascii="Garamond" w:hAnsi="Garamond"/>
                          <w:color w:val="000000"/>
                        </w:rPr>
                        <w:t>Презентаторът на игри ще ви даде възможност да споделите мнението си по обсъдения въпрос в конкретен момент от играта.</w:t>
                      </w:r>
                    </w:p>
                    <w:p w:rsidR="00B138D3" w:rsidRPr="00282DFE" w:rsidRDefault="00B138D3" w:rsidP="00B138D3">
                      <w:pPr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</w:p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Въпроси за размисъл</w:t>
                      </w: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Опитайте се да отговорите на следните въпроси по време на играта:</w:t>
                      </w: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Как бихте променили ситуацията към по-добро?</w:t>
                      </w: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Каква сила има Потребителят?</w:t>
                      </w:r>
                    </w:p>
                    <w:p w:rsidR="00B138D3" w:rsidRPr="00282DFE" w:rsidRDefault="00B138D3" w:rsidP="00B138D3">
                      <w:pPr>
                        <w:jc w:val="center"/>
                        <w:rPr>
                          <w:rFonts w:ascii="Garamond" w:hAnsi="Garamond"/>
                          <w:color w:val="000000"/>
                        </w:rPr>
                      </w:pPr>
                    </w:p>
                  </w:txbxContent>
                </v:textbox>
                <w10:wrap type="through" anchorx="margin"/>
              </v:roundrect>
            </w:pict>
          </mc:Fallback>
        </mc:AlternateContent>
      </w:r>
      <w:r w:rsidRPr="006805E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posOffset>-66675</wp:posOffset>
                </wp:positionH>
                <wp:positionV relativeFrom="paragraph">
                  <wp:posOffset>169545</wp:posOffset>
                </wp:positionV>
                <wp:extent cx="2923540" cy="4840605"/>
                <wp:effectExtent l="0" t="0" r="10160" b="17145"/>
                <wp:wrapThrough wrapText="bothSides">
                  <wp:wrapPolygon edited="0">
                    <wp:start x="2533" y="0"/>
                    <wp:lineTo x="1689" y="85"/>
                    <wp:lineTo x="0" y="1020"/>
                    <wp:lineTo x="0" y="20571"/>
                    <wp:lineTo x="1970" y="21591"/>
                    <wp:lineTo x="2393" y="21591"/>
                    <wp:lineTo x="19142" y="21591"/>
                    <wp:lineTo x="19564" y="21591"/>
                    <wp:lineTo x="21534" y="20571"/>
                    <wp:lineTo x="21534" y="1020"/>
                    <wp:lineTo x="19845" y="85"/>
                    <wp:lineTo x="19001" y="0"/>
                    <wp:lineTo x="2533" y="0"/>
                  </wp:wrapPolygon>
                </wp:wrapThrough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3540" cy="484060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5B9BD5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5B9BD5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5B9BD5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Вторичен пазар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(</w:t>
                            </w: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Прекупвачи)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spacing w:after="40"/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</w:rPr>
                              <w:t>Дейност в производствения процес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Вие участвате косвено. Вие доставяте плат и други консумативи, необходими за производството на тениските.</w:t>
                            </w:r>
                          </w:p>
                          <w:p w:rsidR="00B138D3" w:rsidRPr="00282DFE" w:rsidRDefault="00B138D3" w:rsidP="00B138D3">
                            <w:pPr>
                              <w:spacing w:after="40"/>
                              <w:jc w:val="both"/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Вие контролирате точното и навременно изпълнение на поръчките. Организирате специалисти, които изследват интереса на потребителите и съответните тенденции към новите модели и продукти. Работите заедно с глобалните марки дрехи за създаването на нови модели и дизайни за тениските.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  <w:t>Вашите разходи</w:t>
                            </w:r>
                          </w:p>
                          <w:p w:rsidR="00B138D3" w:rsidRPr="00282DFE" w:rsidRDefault="00B138D3" w:rsidP="00B138D3">
                            <w:pPr>
                              <w:spacing w:after="20"/>
                              <w:jc w:val="center"/>
                              <w:rPr>
                                <w:rFonts w:ascii="Garamond" w:hAnsi="Garamond"/>
                                <w:b/>
                                <w:color w:val="000000"/>
                                <w:lang w:val="bg-BG"/>
                              </w:rPr>
                            </w:pP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Вие плащате за доставка на тъкани, разфасовки и аксесоари до производствените фабрики.</w:t>
                            </w:r>
                          </w:p>
                          <w:p w:rsidR="00B138D3" w:rsidRPr="00282DFE" w:rsidRDefault="00B138D3" w:rsidP="00B138D3">
                            <w:pPr>
                              <w:rPr>
                                <w:rFonts w:ascii="Garamond" w:hAnsi="Garamond"/>
                                <w:color w:val="000000"/>
                              </w:rPr>
                            </w:pPr>
                            <w:r w:rsidRPr="00282DFE">
                              <w:rPr>
                                <w:rFonts w:ascii="Garamond" w:hAnsi="Garamond"/>
                                <w:color w:val="000000"/>
                              </w:rPr>
                              <w:t>Имате лични и семейни разходи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3" style="position:absolute;margin-left:-5.25pt;margin-top:13.35pt;width:230.2pt;height:381.1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" fillcolor="#9ac3f6" strokecolor="#41719c" strokeweight="1pt">
                <v:fill color2="#e1ecfb" rotate="t" colors="0 #9ac3f6;.5 #c1d8f8;1 #e1ecfb" focus="100%" type="gradient"/>
                <v:stroke joinstyle="miter"/>
                <v:path arrowok="t"/>
                <v:textbox>
                  <w:txbxContent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Вторичен пазар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>(</w:t>
                      </w: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Прекупвачи)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</w:p>
                    <w:p w:rsidR="00B138D3" w:rsidRPr="00282DFE" w:rsidRDefault="00B138D3" w:rsidP="00B138D3">
                      <w:pPr>
                        <w:spacing w:after="40"/>
                        <w:rPr>
                          <w:rFonts w:ascii="Garamond" w:hAnsi="Garamond"/>
                          <w:b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</w:rPr>
                        <w:t>Дейност в производствения процес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участвате косвено. Вие доставяте плат и други консумативи, необходими за производството на тениските.</w:t>
                      </w:r>
                    </w:p>
                    <w:p w:rsidR="00B138D3" w:rsidRPr="00282DFE" w:rsidRDefault="00B138D3" w:rsidP="00B138D3">
                      <w:pPr>
                        <w:spacing w:after="40"/>
                        <w:jc w:val="both"/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контролирате точното и навременно изпълнение на поръчките. Организирате специалисти, които изследват интереса на потребителите и съответните тенденции към новите модели и продукти. Работите заедно с глобалните марки дрехи за създаването на нови модели и дизайни за тениските.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  <w:r w:rsidRPr="00282DFE"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  <w:t>Вашите разходи</w:t>
                      </w:r>
                    </w:p>
                    <w:p w:rsidR="00B138D3" w:rsidRPr="00282DFE" w:rsidRDefault="00B138D3" w:rsidP="00B138D3">
                      <w:pPr>
                        <w:spacing w:after="20"/>
                        <w:jc w:val="center"/>
                        <w:rPr>
                          <w:rFonts w:ascii="Garamond" w:hAnsi="Garamond"/>
                          <w:b/>
                          <w:color w:val="000000"/>
                          <w:lang w:val="bg-BG"/>
                        </w:rPr>
                      </w:pP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Вие плащате за доставка на тъкани, разфасовки и аксесоари до производствените фабрики.</w:t>
                      </w:r>
                    </w:p>
                    <w:p w:rsidR="00B138D3" w:rsidRPr="00282DFE" w:rsidRDefault="00B138D3" w:rsidP="00B138D3">
                      <w:pPr>
                        <w:rPr>
                          <w:rFonts w:ascii="Garamond" w:hAnsi="Garamond"/>
                          <w:color w:val="000000"/>
                        </w:rPr>
                      </w:pPr>
                      <w:r w:rsidRPr="00282DFE">
                        <w:rPr>
                          <w:rFonts w:ascii="Garamond" w:hAnsi="Garamond"/>
                          <w:color w:val="000000"/>
                        </w:rPr>
                        <w:t>Имате лични и семейни разходи</w:t>
                      </w:r>
                    </w:p>
                  </w:txbxContent>
                </v:textbox>
                <w10:wrap type="through" anchorx="margin"/>
              </v:roundrect>
            </w:pict>
          </mc:Fallback>
        </mc:AlternateContent>
      </w:r>
    </w:p>
    <w:p w:rsidR="00B138D3" w:rsidRPr="006805E9" w:rsidRDefault="00B138D3" w:rsidP="00AC7195">
      <w:pPr>
        <w:rPr>
          <w:sz w:val="24"/>
          <w:szCs w:val="24"/>
          <w:lang w:val="bg-BG"/>
        </w:rPr>
      </w:pPr>
    </w:p>
    <w:sectPr w:rsidR="00B138D3" w:rsidRPr="006805E9" w:rsidSect="00164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E4" w:rsidRDefault="00FD56E4" w:rsidP="00164018">
      <w:pPr>
        <w:spacing w:after="0" w:line="240" w:lineRule="auto"/>
      </w:pPr>
      <w:r>
        <w:separator/>
      </w:r>
    </w:p>
  </w:endnote>
  <w:endnote w:type="continuationSeparator" w:id="0">
    <w:p w:rsidR="00FD56E4" w:rsidRDefault="00FD56E4" w:rsidP="0016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E4" w:rsidRDefault="00FD56E4" w:rsidP="00164018">
      <w:pPr>
        <w:spacing w:after="0" w:line="240" w:lineRule="auto"/>
      </w:pPr>
      <w:r>
        <w:separator/>
      </w:r>
    </w:p>
  </w:footnote>
  <w:footnote w:type="continuationSeparator" w:id="0">
    <w:p w:rsidR="00FD56E4" w:rsidRDefault="00FD56E4" w:rsidP="0016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1DDE"/>
    <w:multiLevelType w:val="multilevel"/>
    <w:tmpl w:val="FAEA6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B675C0"/>
    <w:multiLevelType w:val="multilevel"/>
    <w:tmpl w:val="3AFAEE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2EAE76E5"/>
    <w:multiLevelType w:val="hybridMultilevel"/>
    <w:tmpl w:val="EAD8FA18"/>
    <w:lvl w:ilvl="0" w:tplc="381AC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EB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EE8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C87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E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60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EF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4C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481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7ED1E74"/>
    <w:multiLevelType w:val="multilevel"/>
    <w:tmpl w:val="12EAE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50654B"/>
    <w:multiLevelType w:val="hybridMultilevel"/>
    <w:tmpl w:val="71462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8068D"/>
    <w:multiLevelType w:val="hybridMultilevel"/>
    <w:tmpl w:val="86888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EA5841"/>
    <w:multiLevelType w:val="multilevel"/>
    <w:tmpl w:val="E1ECAE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DC40F1A"/>
    <w:multiLevelType w:val="hybridMultilevel"/>
    <w:tmpl w:val="2A44BF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18"/>
    <w:rsid w:val="00005A4E"/>
    <w:rsid w:val="00005FD9"/>
    <w:rsid w:val="0000637F"/>
    <w:rsid w:val="00011744"/>
    <w:rsid w:val="00012105"/>
    <w:rsid w:val="0001293D"/>
    <w:rsid w:val="00013375"/>
    <w:rsid w:val="00015AB9"/>
    <w:rsid w:val="00017182"/>
    <w:rsid w:val="0001738A"/>
    <w:rsid w:val="000226F1"/>
    <w:rsid w:val="0002322E"/>
    <w:rsid w:val="000240B0"/>
    <w:rsid w:val="0002439E"/>
    <w:rsid w:val="0002446E"/>
    <w:rsid w:val="00024C92"/>
    <w:rsid w:val="000256D3"/>
    <w:rsid w:val="0002575A"/>
    <w:rsid w:val="00027184"/>
    <w:rsid w:val="0003117A"/>
    <w:rsid w:val="00031BE9"/>
    <w:rsid w:val="0003212B"/>
    <w:rsid w:val="00033149"/>
    <w:rsid w:val="00034664"/>
    <w:rsid w:val="00034C13"/>
    <w:rsid w:val="000362DB"/>
    <w:rsid w:val="00036C48"/>
    <w:rsid w:val="00037572"/>
    <w:rsid w:val="00037AB3"/>
    <w:rsid w:val="00037E9B"/>
    <w:rsid w:val="00041BF9"/>
    <w:rsid w:val="0004203A"/>
    <w:rsid w:val="0004304F"/>
    <w:rsid w:val="00043519"/>
    <w:rsid w:val="00046456"/>
    <w:rsid w:val="000470C5"/>
    <w:rsid w:val="00047CDC"/>
    <w:rsid w:val="00050B0D"/>
    <w:rsid w:val="00051225"/>
    <w:rsid w:val="00052289"/>
    <w:rsid w:val="00052D11"/>
    <w:rsid w:val="000530DC"/>
    <w:rsid w:val="00053896"/>
    <w:rsid w:val="000549CD"/>
    <w:rsid w:val="000562A0"/>
    <w:rsid w:val="000604B7"/>
    <w:rsid w:val="00060673"/>
    <w:rsid w:val="00064608"/>
    <w:rsid w:val="00064FC6"/>
    <w:rsid w:val="00065403"/>
    <w:rsid w:val="0006618C"/>
    <w:rsid w:val="000667AA"/>
    <w:rsid w:val="000674A1"/>
    <w:rsid w:val="00067D19"/>
    <w:rsid w:val="00071361"/>
    <w:rsid w:val="000737C5"/>
    <w:rsid w:val="00074579"/>
    <w:rsid w:val="00075283"/>
    <w:rsid w:val="0007640C"/>
    <w:rsid w:val="0007706A"/>
    <w:rsid w:val="00077E39"/>
    <w:rsid w:val="00081744"/>
    <w:rsid w:val="00081A83"/>
    <w:rsid w:val="00081BA2"/>
    <w:rsid w:val="0008213E"/>
    <w:rsid w:val="0008478B"/>
    <w:rsid w:val="000863DE"/>
    <w:rsid w:val="00086895"/>
    <w:rsid w:val="00086B75"/>
    <w:rsid w:val="000902ED"/>
    <w:rsid w:val="00090E73"/>
    <w:rsid w:val="00092305"/>
    <w:rsid w:val="00093F63"/>
    <w:rsid w:val="00094EE8"/>
    <w:rsid w:val="0009540B"/>
    <w:rsid w:val="000962FC"/>
    <w:rsid w:val="000963BF"/>
    <w:rsid w:val="000A18B1"/>
    <w:rsid w:val="000A34FD"/>
    <w:rsid w:val="000A391C"/>
    <w:rsid w:val="000A77F6"/>
    <w:rsid w:val="000B0C42"/>
    <w:rsid w:val="000B2A1E"/>
    <w:rsid w:val="000B307A"/>
    <w:rsid w:val="000C0249"/>
    <w:rsid w:val="000C0373"/>
    <w:rsid w:val="000C0DA5"/>
    <w:rsid w:val="000C134A"/>
    <w:rsid w:val="000C155F"/>
    <w:rsid w:val="000C216F"/>
    <w:rsid w:val="000C3414"/>
    <w:rsid w:val="000C3B67"/>
    <w:rsid w:val="000C3F9A"/>
    <w:rsid w:val="000C47E0"/>
    <w:rsid w:val="000C6B99"/>
    <w:rsid w:val="000C73C9"/>
    <w:rsid w:val="000D023F"/>
    <w:rsid w:val="000D08A0"/>
    <w:rsid w:val="000D1B13"/>
    <w:rsid w:val="000D2232"/>
    <w:rsid w:val="000D2A44"/>
    <w:rsid w:val="000D2DD4"/>
    <w:rsid w:val="000E230F"/>
    <w:rsid w:val="000E25A8"/>
    <w:rsid w:val="000E423F"/>
    <w:rsid w:val="000E5AF2"/>
    <w:rsid w:val="000E64F9"/>
    <w:rsid w:val="000E70BE"/>
    <w:rsid w:val="000E7144"/>
    <w:rsid w:val="000F0031"/>
    <w:rsid w:val="000F2F0B"/>
    <w:rsid w:val="000F4008"/>
    <w:rsid w:val="000F5CFD"/>
    <w:rsid w:val="000F5DCA"/>
    <w:rsid w:val="000F6E40"/>
    <w:rsid w:val="000F7871"/>
    <w:rsid w:val="00103D01"/>
    <w:rsid w:val="00103D0E"/>
    <w:rsid w:val="00103F9C"/>
    <w:rsid w:val="001041B0"/>
    <w:rsid w:val="001042A5"/>
    <w:rsid w:val="00105938"/>
    <w:rsid w:val="0010612B"/>
    <w:rsid w:val="001065DF"/>
    <w:rsid w:val="00106AA9"/>
    <w:rsid w:val="00106D79"/>
    <w:rsid w:val="00110FDF"/>
    <w:rsid w:val="00112AA4"/>
    <w:rsid w:val="00113B9A"/>
    <w:rsid w:val="001146E7"/>
    <w:rsid w:val="00115605"/>
    <w:rsid w:val="00115A94"/>
    <w:rsid w:val="00116DEE"/>
    <w:rsid w:val="00117BC1"/>
    <w:rsid w:val="00117DBD"/>
    <w:rsid w:val="00120CF2"/>
    <w:rsid w:val="00127859"/>
    <w:rsid w:val="00131D68"/>
    <w:rsid w:val="00132E40"/>
    <w:rsid w:val="00133EFF"/>
    <w:rsid w:val="0013416E"/>
    <w:rsid w:val="00134F25"/>
    <w:rsid w:val="00135861"/>
    <w:rsid w:val="00136D65"/>
    <w:rsid w:val="00136E05"/>
    <w:rsid w:val="00137374"/>
    <w:rsid w:val="00137E86"/>
    <w:rsid w:val="00141327"/>
    <w:rsid w:val="00141A91"/>
    <w:rsid w:val="001451D6"/>
    <w:rsid w:val="001505E7"/>
    <w:rsid w:val="00153211"/>
    <w:rsid w:val="00153C42"/>
    <w:rsid w:val="00156235"/>
    <w:rsid w:val="00156EC6"/>
    <w:rsid w:val="0016036F"/>
    <w:rsid w:val="00164018"/>
    <w:rsid w:val="00164F48"/>
    <w:rsid w:val="00165045"/>
    <w:rsid w:val="00166458"/>
    <w:rsid w:val="00166B61"/>
    <w:rsid w:val="00167752"/>
    <w:rsid w:val="0017125E"/>
    <w:rsid w:val="001715E8"/>
    <w:rsid w:val="00175C5C"/>
    <w:rsid w:val="0017605F"/>
    <w:rsid w:val="0017655E"/>
    <w:rsid w:val="00183B7B"/>
    <w:rsid w:val="00184BB9"/>
    <w:rsid w:val="00186043"/>
    <w:rsid w:val="00186A3F"/>
    <w:rsid w:val="00186AE5"/>
    <w:rsid w:val="00186B8A"/>
    <w:rsid w:val="00190431"/>
    <w:rsid w:val="001935AC"/>
    <w:rsid w:val="00194720"/>
    <w:rsid w:val="00194D0F"/>
    <w:rsid w:val="00196820"/>
    <w:rsid w:val="001A0CB0"/>
    <w:rsid w:val="001A605C"/>
    <w:rsid w:val="001A612F"/>
    <w:rsid w:val="001B2CC9"/>
    <w:rsid w:val="001B527C"/>
    <w:rsid w:val="001B5ADB"/>
    <w:rsid w:val="001B6407"/>
    <w:rsid w:val="001B6750"/>
    <w:rsid w:val="001B6C9A"/>
    <w:rsid w:val="001C1B6D"/>
    <w:rsid w:val="001C1F82"/>
    <w:rsid w:val="001C3FEE"/>
    <w:rsid w:val="001C4A0C"/>
    <w:rsid w:val="001C4BD1"/>
    <w:rsid w:val="001C5E0A"/>
    <w:rsid w:val="001D1616"/>
    <w:rsid w:val="001D18EB"/>
    <w:rsid w:val="001D1B07"/>
    <w:rsid w:val="001D27DE"/>
    <w:rsid w:val="001D2FD6"/>
    <w:rsid w:val="001D3175"/>
    <w:rsid w:val="001D406D"/>
    <w:rsid w:val="001D4D55"/>
    <w:rsid w:val="001D7630"/>
    <w:rsid w:val="001D7ED0"/>
    <w:rsid w:val="001E2B0F"/>
    <w:rsid w:val="001E376F"/>
    <w:rsid w:val="001E3E83"/>
    <w:rsid w:val="001E4F20"/>
    <w:rsid w:val="001F1084"/>
    <w:rsid w:val="001F5FD6"/>
    <w:rsid w:val="001F6196"/>
    <w:rsid w:val="001F7D65"/>
    <w:rsid w:val="0020054A"/>
    <w:rsid w:val="00200A9A"/>
    <w:rsid w:val="00201603"/>
    <w:rsid w:val="002029D2"/>
    <w:rsid w:val="00202A5E"/>
    <w:rsid w:val="00202B44"/>
    <w:rsid w:val="00203563"/>
    <w:rsid w:val="0020426D"/>
    <w:rsid w:val="00204861"/>
    <w:rsid w:val="00204F22"/>
    <w:rsid w:val="002050E1"/>
    <w:rsid w:val="00206882"/>
    <w:rsid w:val="00207871"/>
    <w:rsid w:val="0021351A"/>
    <w:rsid w:val="00215304"/>
    <w:rsid w:val="002177D4"/>
    <w:rsid w:val="002219D7"/>
    <w:rsid w:val="00221BEB"/>
    <w:rsid w:val="002248EE"/>
    <w:rsid w:val="0022524D"/>
    <w:rsid w:val="00225CFE"/>
    <w:rsid w:val="00226AB1"/>
    <w:rsid w:val="00231ECE"/>
    <w:rsid w:val="002322AC"/>
    <w:rsid w:val="00232CE3"/>
    <w:rsid w:val="002341A9"/>
    <w:rsid w:val="00234E92"/>
    <w:rsid w:val="002379FC"/>
    <w:rsid w:val="00241171"/>
    <w:rsid w:val="00243593"/>
    <w:rsid w:val="00243BD6"/>
    <w:rsid w:val="0024451A"/>
    <w:rsid w:val="00244B0A"/>
    <w:rsid w:val="00245E65"/>
    <w:rsid w:val="002462B4"/>
    <w:rsid w:val="002473CB"/>
    <w:rsid w:val="00247C48"/>
    <w:rsid w:val="002528E3"/>
    <w:rsid w:val="00252FB0"/>
    <w:rsid w:val="00254F0B"/>
    <w:rsid w:val="00257A1C"/>
    <w:rsid w:val="00260D21"/>
    <w:rsid w:val="00262438"/>
    <w:rsid w:val="00262A10"/>
    <w:rsid w:val="00265738"/>
    <w:rsid w:val="00265B14"/>
    <w:rsid w:val="002713EF"/>
    <w:rsid w:val="0027275B"/>
    <w:rsid w:val="002747C6"/>
    <w:rsid w:val="00276F8F"/>
    <w:rsid w:val="0027775A"/>
    <w:rsid w:val="0028015B"/>
    <w:rsid w:val="0028055F"/>
    <w:rsid w:val="00281D6A"/>
    <w:rsid w:val="00283F93"/>
    <w:rsid w:val="002861ED"/>
    <w:rsid w:val="00286BBD"/>
    <w:rsid w:val="002878A1"/>
    <w:rsid w:val="00292872"/>
    <w:rsid w:val="00292F35"/>
    <w:rsid w:val="00295555"/>
    <w:rsid w:val="002A236F"/>
    <w:rsid w:val="002A23A6"/>
    <w:rsid w:val="002A3427"/>
    <w:rsid w:val="002A4F29"/>
    <w:rsid w:val="002A5AA9"/>
    <w:rsid w:val="002A7161"/>
    <w:rsid w:val="002A79DA"/>
    <w:rsid w:val="002B0277"/>
    <w:rsid w:val="002B0F84"/>
    <w:rsid w:val="002B145E"/>
    <w:rsid w:val="002B1C86"/>
    <w:rsid w:val="002B2578"/>
    <w:rsid w:val="002B357F"/>
    <w:rsid w:val="002B468F"/>
    <w:rsid w:val="002B7D3D"/>
    <w:rsid w:val="002C1D09"/>
    <w:rsid w:val="002C282A"/>
    <w:rsid w:val="002C4B42"/>
    <w:rsid w:val="002C4E47"/>
    <w:rsid w:val="002C7E92"/>
    <w:rsid w:val="002D0BAD"/>
    <w:rsid w:val="002D15E8"/>
    <w:rsid w:val="002D3156"/>
    <w:rsid w:val="002D467C"/>
    <w:rsid w:val="002D5838"/>
    <w:rsid w:val="002D6D8B"/>
    <w:rsid w:val="002D73C4"/>
    <w:rsid w:val="002E043D"/>
    <w:rsid w:val="002E3521"/>
    <w:rsid w:val="002E5A3C"/>
    <w:rsid w:val="002E661E"/>
    <w:rsid w:val="002E728E"/>
    <w:rsid w:val="002F0E6F"/>
    <w:rsid w:val="002F1169"/>
    <w:rsid w:val="002F4A88"/>
    <w:rsid w:val="002F58FD"/>
    <w:rsid w:val="002F5D76"/>
    <w:rsid w:val="0030136A"/>
    <w:rsid w:val="003017EF"/>
    <w:rsid w:val="00303B70"/>
    <w:rsid w:val="00305C0D"/>
    <w:rsid w:val="00306213"/>
    <w:rsid w:val="00306407"/>
    <w:rsid w:val="00306EAA"/>
    <w:rsid w:val="003077B5"/>
    <w:rsid w:val="00310404"/>
    <w:rsid w:val="00310929"/>
    <w:rsid w:val="00313C0C"/>
    <w:rsid w:val="00313CB7"/>
    <w:rsid w:val="003156E3"/>
    <w:rsid w:val="00315CC4"/>
    <w:rsid w:val="00315D57"/>
    <w:rsid w:val="00315FC3"/>
    <w:rsid w:val="00316F3A"/>
    <w:rsid w:val="00317526"/>
    <w:rsid w:val="003213EB"/>
    <w:rsid w:val="00324A3D"/>
    <w:rsid w:val="003258A2"/>
    <w:rsid w:val="00326417"/>
    <w:rsid w:val="00326766"/>
    <w:rsid w:val="0033028B"/>
    <w:rsid w:val="003319B2"/>
    <w:rsid w:val="003336BE"/>
    <w:rsid w:val="00333ABA"/>
    <w:rsid w:val="0033522F"/>
    <w:rsid w:val="00335559"/>
    <w:rsid w:val="0034093B"/>
    <w:rsid w:val="00342A1F"/>
    <w:rsid w:val="00342FD9"/>
    <w:rsid w:val="003505BE"/>
    <w:rsid w:val="00353242"/>
    <w:rsid w:val="003533BA"/>
    <w:rsid w:val="00355066"/>
    <w:rsid w:val="00355AD0"/>
    <w:rsid w:val="00356048"/>
    <w:rsid w:val="003564CA"/>
    <w:rsid w:val="0035658A"/>
    <w:rsid w:val="00356C46"/>
    <w:rsid w:val="00357168"/>
    <w:rsid w:val="00362B59"/>
    <w:rsid w:val="00363A86"/>
    <w:rsid w:val="00364B13"/>
    <w:rsid w:val="00375376"/>
    <w:rsid w:val="003762B1"/>
    <w:rsid w:val="0037747F"/>
    <w:rsid w:val="003778A3"/>
    <w:rsid w:val="00377DD4"/>
    <w:rsid w:val="00380FB2"/>
    <w:rsid w:val="00381367"/>
    <w:rsid w:val="00381432"/>
    <w:rsid w:val="00382576"/>
    <w:rsid w:val="00391551"/>
    <w:rsid w:val="003919DB"/>
    <w:rsid w:val="00391ADE"/>
    <w:rsid w:val="003925EF"/>
    <w:rsid w:val="00393C6A"/>
    <w:rsid w:val="00394596"/>
    <w:rsid w:val="00394D33"/>
    <w:rsid w:val="003956A1"/>
    <w:rsid w:val="003970C8"/>
    <w:rsid w:val="003973CC"/>
    <w:rsid w:val="00397C7D"/>
    <w:rsid w:val="003A0984"/>
    <w:rsid w:val="003A0B12"/>
    <w:rsid w:val="003A2D8C"/>
    <w:rsid w:val="003A3B02"/>
    <w:rsid w:val="003A51AC"/>
    <w:rsid w:val="003A7674"/>
    <w:rsid w:val="003B0848"/>
    <w:rsid w:val="003B4AE0"/>
    <w:rsid w:val="003B731E"/>
    <w:rsid w:val="003B7448"/>
    <w:rsid w:val="003C08FE"/>
    <w:rsid w:val="003C0D4D"/>
    <w:rsid w:val="003C23A1"/>
    <w:rsid w:val="003C3912"/>
    <w:rsid w:val="003C432A"/>
    <w:rsid w:val="003C5F51"/>
    <w:rsid w:val="003D12CC"/>
    <w:rsid w:val="003D1F87"/>
    <w:rsid w:val="003D1FDD"/>
    <w:rsid w:val="003D3628"/>
    <w:rsid w:val="003D3F08"/>
    <w:rsid w:val="003D41F3"/>
    <w:rsid w:val="003D4C8C"/>
    <w:rsid w:val="003D5ED1"/>
    <w:rsid w:val="003E16D2"/>
    <w:rsid w:val="003E20DA"/>
    <w:rsid w:val="003E27B6"/>
    <w:rsid w:val="003E31B7"/>
    <w:rsid w:val="003E3330"/>
    <w:rsid w:val="003E383B"/>
    <w:rsid w:val="003F07C5"/>
    <w:rsid w:val="003F2375"/>
    <w:rsid w:val="003F2845"/>
    <w:rsid w:val="003F3311"/>
    <w:rsid w:val="003F5530"/>
    <w:rsid w:val="003F5FC8"/>
    <w:rsid w:val="003F6BEB"/>
    <w:rsid w:val="003F7FFE"/>
    <w:rsid w:val="004017C7"/>
    <w:rsid w:val="004027E2"/>
    <w:rsid w:val="00402DD8"/>
    <w:rsid w:val="00404074"/>
    <w:rsid w:val="00405B28"/>
    <w:rsid w:val="00406A67"/>
    <w:rsid w:val="004078C5"/>
    <w:rsid w:val="00410CDF"/>
    <w:rsid w:val="00410FA9"/>
    <w:rsid w:val="004118E8"/>
    <w:rsid w:val="00413902"/>
    <w:rsid w:val="00415F30"/>
    <w:rsid w:val="00420C8F"/>
    <w:rsid w:val="00421AF4"/>
    <w:rsid w:val="0042357C"/>
    <w:rsid w:val="00423DF7"/>
    <w:rsid w:val="0042450C"/>
    <w:rsid w:val="004259D4"/>
    <w:rsid w:val="004304AB"/>
    <w:rsid w:val="0043167E"/>
    <w:rsid w:val="00434552"/>
    <w:rsid w:val="00434A00"/>
    <w:rsid w:val="00434C6D"/>
    <w:rsid w:val="00434C75"/>
    <w:rsid w:val="00437116"/>
    <w:rsid w:val="00437CCB"/>
    <w:rsid w:val="004402EF"/>
    <w:rsid w:val="004406DA"/>
    <w:rsid w:val="004419F0"/>
    <w:rsid w:val="00442827"/>
    <w:rsid w:val="00442F6B"/>
    <w:rsid w:val="00443CFE"/>
    <w:rsid w:val="004506F6"/>
    <w:rsid w:val="00450CEB"/>
    <w:rsid w:val="00452674"/>
    <w:rsid w:val="004545EA"/>
    <w:rsid w:val="00454D30"/>
    <w:rsid w:val="00454F34"/>
    <w:rsid w:val="004552BE"/>
    <w:rsid w:val="00455694"/>
    <w:rsid w:val="0046099B"/>
    <w:rsid w:val="00461A2B"/>
    <w:rsid w:val="00462420"/>
    <w:rsid w:val="00464FA4"/>
    <w:rsid w:val="00465E35"/>
    <w:rsid w:val="004670A0"/>
    <w:rsid w:val="00470A5D"/>
    <w:rsid w:val="0047290C"/>
    <w:rsid w:val="00474AC6"/>
    <w:rsid w:val="00474FA8"/>
    <w:rsid w:val="004757A2"/>
    <w:rsid w:val="00476560"/>
    <w:rsid w:val="00481AA1"/>
    <w:rsid w:val="00482363"/>
    <w:rsid w:val="00482E66"/>
    <w:rsid w:val="004834F4"/>
    <w:rsid w:val="00484B45"/>
    <w:rsid w:val="00484BB5"/>
    <w:rsid w:val="00487CC5"/>
    <w:rsid w:val="00490F79"/>
    <w:rsid w:val="00491090"/>
    <w:rsid w:val="004911A3"/>
    <w:rsid w:val="0049142D"/>
    <w:rsid w:val="0049165B"/>
    <w:rsid w:val="00491E9B"/>
    <w:rsid w:val="004933F2"/>
    <w:rsid w:val="004948C6"/>
    <w:rsid w:val="00494A35"/>
    <w:rsid w:val="00494BD7"/>
    <w:rsid w:val="004964C8"/>
    <w:rsid w:val="004A012D"/>
    <w:rsid w:val="004A02CA"/>
    <w:rsid w:val="004A054B"/>
    <w:rsid w:val="004A17C1"/>
    <w:rsid w:val="004A28F2"/>
    <w:rsid w:val="004A3C7F"/>
    <w:rsid w:val="004A4C7F"/>
    <w:rsid w:val="004A58D0"/>
    <w:rsid w:val="004B09CC"/>
    <w:rsid w:val="004B2FA9"/>
    <w:rsid w:val="004B31D1"/>
    <w:rsid w:val="004B39FF"/>
    <w:rsid w:val="004B6D4C"/>
    <w:rsid w:val="004B7798"/>
    <w:rsid w:val="004C3ADE"/>
    <w:rsid w:val="004C58F2"/>
    <w:rsid w:val="004C629C"/>
    <w:rsid w:val="004C6487"/>
    <w:rsid w:val="004C7FEF"/>
    <w:rsid w:val="004D02DB"/>
    <w:rsid w:val="004D0AB2"/>
    <w:rsid w:val="004D12E9"/>
    <w:rsid w:val="004D49F2"/>
    <w:rsid w:val="004D671E"/>
    <w:rsid w:val="004D7CEE"/>
    <w:rsid w:val="004E07A8"/>
    <w:rsid w:val="004E0F1D"/>
    <w:rsid w:val="004E1D9E"/>
    <w:rsid w:val="004E205C"/>
    <w:rsid w:val="004E2A50"/>
    <w:rsid w:val="004E3F52"/>
    <w:rsid w:val="004E46FB"/>
    <w:rsid w:val="004E4EB5"/>
    <w:rsid w:val="004E595A"/>
    <w:rsid w:val="004E5C04"/>
    <w:rsid w:val="004E6A6F"/>
    <w:rsid w:val="004E6D02"/>
    <w:rsid w:val="004E7611"/>
    <w:rsid w:val="004E77E8"/>
    <w:rsid w:val="004F0A04"/>
    <w:rsid w:val="004F1FBA"/>
    <w:rsid w:val="004F2506"/>
    <w:rsid w:val="004F4DE8"/>
    <w:rsid w:val="004F5C57"/>
    <w:rsid w:val="004F5E35"/>
    <w:rsid w:val="004F700F"/>
    <w:rsid w:val="0050039E"/>
    <w:rsid w:val="00500A29"/>
    <w:rsid w:val="00501664"/>
    <w:rsid w:val="00503FD1"/>
    <w:rsid w:val="00504ACE"/>
    <w:rsid w:val="005050C7"/>
    <w:rsid w:val="005063E6"/>
    <w:rsid w:val="005074C3"/>
    <w:rsid w:val="0051220F"/>
    <w:rsid w:val="005131CA"/>
    <w:rsid w:val="0051427E"/>
    <w:rsid w:val="005169FC"/>
    <w:rsid w:val="005211D6"/>
    <w:rsid w:val="00521227"/>
    <w:rsid w:val="005219FC"/>
    <w:rsid w:val="00521B8A"/>
    <w:rsid w:val="00521F7F"/>
    <w:rsid w:val="00523A25"/>
    <w:rsid w:val="005241C3"/>
    <w:rsid w:val="00525D2B"/>
    <w:rsid w:val="005275E9"/>
    <w:rsid w:val="00530A61"/>
    <w:rsid w:val="00531C1E"/>
    <w:rsid w:val="00532118"/>
    <w:rsid w:val="00532540"/>
    <w:rsid w:val="00532708"/>
    <w:rsid w:val="00533B5A"/>
    <w:rsid w:val="00535684"/>
    <w:rsid w:val="005363BB"/>
    <w:rsid w:val="005378A9"/>
    <w:rsid w:val="0054025C"/>
    <w:rsid w:val="005414F1"/>
    <w:rsid w:val="00542423"/>
    <w:rsid w:val="005428E7"/>
    <w:rsid w:val="005435E3"/>
    <w:rsid w:val="0054778F"/>
    <w:rsid w:val="00547E6A"/>
    <w:rsid w:val="00547FCD"/>
    <w:rsid w:val="00552231"/>
    <w:rsid w:val="00552A10"/>
    <w:rsid w:val="00552BF1"/>
    <w:rsid w:val="00553A8B"/>
    <w:rsid w:val="005550B8"/>
    <w:rsid w:val="0055527B"/>
    <w:rsid w:val="005555BF"/>
    <w:rsid w:val="005578F1"/>
    <w:rsid w:val="00557A34"/>
    <w:rsid w:val="00557CA9"/>
    <w:rsid w:val="00560B4D"/>
    <w:rsid w:val="00561524"/>
    <w:rsid w:val="00562946"/>
    <w:rsid w:val="0056492E"/>
    <w:rsid w:val="00565A2B"/>
    <w:rsid w:val="00565F43"/>
    <w:rsid w:val="00566B60"/>
    <w:rsid w:val="00566C6E"/>
    <w:rsid w:val="00575F57"/>
    <w:rsid w:val="005763B6"/>
    <w:rsid w:val="00576BD9"/>
    <w:rsid w:val="0057757C"/>
    <w:rsid w:val="00577C68"/>
    <w:rsid w:val="0058012F"/>
    <w:rsid w:val="005807DF"/>
    <w:rsid w:val="00581E05"/>
    <w:rsid w:val="00582010"/>
    <w:rsid w:val="00582319"/>
    <w:rsid w:val="0058244E"/>
    <w:rsid w:val="005829F8"/>
    <w:rsid w:val="00582CB4"/>
    <w:rsid w:val="00586C03"/>
    <w:rsid w:val="00587B46"/>
    <w:rsid w:val="00587DF3"/>
    <w:rsid w:val="0059161B"/>
    <w:rsid w:val="00591743"/>
    <w:rsid w:val="00594EF1"/>
    <w:rsid w:val="00594FF5"/>
    <w:rsid w:val="00596188"/>
    <w:rsid w:val="00596ECE"/>
    <w:rsid w:val="005A0C48"/>
    <w:rsid w:val="005A1FB5"/>
    <w:rsid w:val="005A4B26"/>
    <w:rsid w:val="005B0BDC"/>
    <w:rsid w:val="005B169C"/>
    <w:rsid w:val="005B2E49"/>
    <w:rsid w:val="005B48FE"/>
    <w:rsid w:val="005B56AD"/>
    <w:rsid w:val="005C09ED"/>
    <w:rsid w:val="005C1078"/>
    <w:rsid w:val="005C23E9"/>
    <w:rsid w:val="005C2CE7"/>
    <w:rsid w:val="005C3372"/>
    <w:rsid w:val="005C59F7"/>
    <w:rsid w:val="005D128E"/>
    <w:rsid w:val="005D2AE1"/>
    <w:rsid w:val="005D453B"/>
    <w:rsid w:val="005D677E"/>
    <w:rsid w:val="005E09AE"/>
    <w:rsid w:val="005E2F93"/>
    <w:rsid w:val="005E398F"/>
    <w:rsid w:val="005E79F5"/>
    <w:rsid w:val="005F1924"/>
    <w:rsid w:val="005F237F"/>
    <w:rsid w:val="005F2619"/>
    <w:rsid w:val="005F2656"/>
    <w:rsid w:val="005F37CE"/>
    <w:rsid w:val="005F4270"/>
    <w:rsid w:val="005F549F"/>
    <w:rsid w:val="005F7520"/>
    <w:rsid w:val="0060183D"/>
    <w:rsid w:val="00602CFE"/>
    <w:rsid w:val="00602F79"/>
    <w:rsid w:val="00607679"/>
    <w:rsid w:val="00607EF3"/>
    <w:rsid w:val="00612A7D"/>
    <w:rsid w:val="00613688"/>
    <w:rsid w:val="00614D1D"/>
    <w:rsid w:val="006152B4"/>
    <w:rsid w:val="006152C1"/>
    <w:rsid w:val="00621E6F"/>
    <w:rsid w:val="006225B6"/>
    <w:rsid w:val="006227B7"/>
    <w:rsid w:val="00622B4F"/>
    <w:rsid w:val="00624CB7"/>
    <w:rsid w:val="00625C01"/>
    <w:rsid w:val="006307E0"/>
    <w:rsid w:val="00630A2E"/>
    <w:rsid w:val="006339A2"/>
    <w:rsid w:val="0064049D"/>
    <w:rsid w:val="00641B15"/>
    <w:rsid w:val="00641C09"/>
    <w:rsid w:val="00641F6F"/>
    <w:rsid w:val="006435BD"/>
    <w:rsid w:val="00643998"/>
    <w:rsid w:val="00643D89"/>
    <w:rsid w:val="006453BB"/>
    <w:rsid w:val="00645887"/>
    <w:rsid w:val="00646BE3"/>
    <w:rsid w:val="00646C65"/>
    <w:rsid w:val="00651C93"/>
    <w:rsid w:val="00653574"/>
    <w:rsid w:val="00655945"/>
    <w:rsid w:val="00655E31"/>
    <w:rsid w:val="0066043F"/>
    <w:rsid w:val="0066083B"/>
    <w:rsid w:val="006637F7"/>
    <w:rsid w:val="006669BD"/>
    <w:rsid w:val="006702E1"/>
    <w:rsid w:val="00670918"/>
    <w:rsid w:val="006714C2"/>
    <w:rsid w:val="00673C92"/>
    <w:rsid w:val="0067587D"/>
    <w:rsid w:val="0067776F"/>
    <w:rsid w:val="006805E9"/>
    <w:rsid w:val="00681F09"/>
    <w:rsid w:val="006849AC"/>
    <w:rsid w:val="00690507"/>
    <w:rsid w:val="00691BB6"/>
    <w:rsid w:val="006938F5"/>
    <w:rsid w:val="006947E1"/>
    <w:rsid w:val="006966B8"/>
    <w:rsid w:val="006A177D"/>
    <w:rsid w:val="006A1B69"/>
    <w:rsid w:val="006A40B8"/>
    <w:rsid w:val="006A439E"/>
    <w:rsid w:val="006A4E2C"/>
    <w:rsid w:val="006A71C4"/>
    <w:rsid w:val="006A7C70"/>
    <w:rsid w:val="006B3147"/>
    <w:rsid w:val="006B3C92"/>
    <w:rsid w:val="006B4573"/>
    <w:rsid w:val="006B4C1C"/>
    <w:rsid w:val="006B7D4B"/>
    <w:rsid w:val="006C01CD"/>
    <w:rsid w:val="006C0AF3"/>
    <w:rsid w:val="006C16F6"/>
    <w:rsid w:val="006C204B"/>
    <w:rsid w:val="006C2E18"/>
    <w:rsid w:val="006C4751"/>
    <w:rsid w:val="006C49AE"/>
    <w:rsid w:val="006C5B7D"/>
    <w:rsid w:val="006C6412"/>
    <w:rsid w:val="006C7F67"/>
    <w:rsid w:val="006D1579"/>
    <w:rsid w:val="006D2BE3"/>
    <w:rsid w:val="006D3BEA"/>
    <w:rsid w:val="006D5EB9"/>
    <w:rsid w:val="006D614E"/>
    <w:rsid w:val="006D7DC8"/>
    <w:rsid w:val="006E26D3"/>
    <w:rsid w:val="006E3C11"/>
    <w:rsid w:val="006E52A7"/>
    <w:rsid w:val="006E5D3B"/>
    <w:rsid w:val="006E7099"/>
    <w:rsid w:val="006F1075"/>
    <w:rsid w:val="006F3987"/>
    <w:rsid w:val="006F4546"/>
    <w:rsid w:val="006F4648"/>
    <w:rsid w:val="006F639A"/>
    <w:rsid w:val="006F7E96"/>
    <w:rsid w:val="006F7F83"/>
    <w:rsid w:val="00700F67"/>
    <w:rsid w:val="0070308C"/>
    <w:rsid w:val="007038B3"/>
    <w:rsid w:val="0070474F"/>
    <w:rsid w:val="007049D1"/>
    <w:rsid w:val="00704EC5"/>
    <w:rsid w:val="00706D4B"/>
    <w:rsid w:val="007079DA"/>
    <w:rsid w:val="007103D6"/>
    <w:rsid w:val="0071379F"/>
    <w:rsid w:val="00716DC2"/>
    <w:rsid w:val="00717470"/>
    <w:rsid w:val="007175DB"/>
    <w:rsid w:val="00721C48"/>
    <w:rsid w:val="00722E00"/>
    <w:rsid w:val="00725462"/>
    <w:rsid w:val="00725A82"/>
    <w:rsid w:val="00725BB1"/>
    <w:rsid w:val="00725D35"/>
    <w:rsid w:val="007269F2"/>
    <w:rsid w:val="00730314"/>
    <w:rsid w:val="007305D4"/>
    <w:rsid w:val="00730FC2"/>
    <w:rsid w:val="00731CD4"/>
    <w:rsid w:val="007324B9"/>
    <w:rsid w:val="00732A86"/>
    <w:rsid w:val="0073427A"/>
    <w:rsid w:val="007352B1"/>
    <w:rsid w:val="00735725"/>
    <w:rsid w:val="007366F1"/>
    <w:rsid w:val="00736EF6"/>
    <w:rsid w:val="00737882"/>
    <w:rsid w:val="00740042"/>
    <w:rsid w:val="007415FE"/>
    <w:rsid w:val="00741720"/>
    <w:rsid w:val="00742295"/>
    <w:rsid w:val="00746256"/>
    <w:rsid w:val="007471D1"/>
    <w:rsid w:val="0075199A"/>
    <w:rsid w:val="00751AD9"/>
    <w:rsid w:val="00754417"/>
    <w:rsid w:val="00754AB1"/>
    <w:rsid w:val="007602E7"/>
    <w:rsid w:val="00760AE5"/>
    <w:rsid w:val="0076106E"/>
    <w:rsid w:val="00762E99"/>
    <w:rsid w:val="0076659C"/>
    <w:rsid w:val="00774457"/>
    <w:rsid w:val="00774C9C"/>
    <w:rsid w:val="0077741A"/>
    <w:rsid w:val="00782565"/>
    <w:rsid w:val="007863BA"/>
    <w:rsid w:val="007909E8"/>
    <w:rsid w:val="007A0594"/>
    <w:rsid w:val="007A089E"/>
    <w:rsid w:val="007A35E2"/>
    <w:rsid w:val="007A4CA0"/>
    <w:rsid w:val="007A5706"/>
    <w:rsid w:val="007A671E"/>
    <w:rsid w:val="007A6D42"/>
    <w:rsid w:val="007A6E7B"/>
    <w:rsid w:val="007B221B"/>
    <w:rsid w:val="007B3842"/>
    <w:rsid w:val="007B3F87"/>
    <w:rsid w:val="007B5B81"/>
    <w:rsid w:val="007B69D3"/>
    <w:rsid w:val="007C0451"/>
    <w:rsid w:val="007C0D1B"/>
    <w:rsid w:val="007C16EF"/>
    <w:rsid w:val="007C17B9"/>
    <w:rsid w:val="007C56AE"/>
    <w:rsid w:val="007C5E0D"/>
    <w:rsid w:val="007C6463"/>
    <w:rsid w:val="007D0BF7"/>
    <w:rsid w:val="007D30B4"/>
    <w:rsid w:val="007D3299"/>
    <w:rsid w:val="007D3378"/>
    <w:rsid w:val="007D539A"/>
    <w:rsid w:val="007D7E31"/>
    <w:rsid w:val="007E0CB7"/>
    <w:rsid w:val="007E25AC"/>
    <w:rsid w:val="007E5480"/>
    <w:rsid w:val="007E66A9"/>
    <w:rsid w:val="007F2071"/>
    <w:rsid w:val="007F40AA"/>
    <w:rsid w:val="007F5434"/>
    <w:rsid w:val="007F5DAE"/>
    <w:rsid w:val="007F61D7"/>
    <w:rsid w:val="007F680F"/>
    <w:rsid w:val="00800071"/>
    <w:rsid w:val="0080044E"/>
    <w:rsid w:val="00802EFE"/>
    <w:rsid w:val="008053E6"/>
    <w:rsid w:val="00811FE1"/>
    <w:rsid w:val="0081253F"/>
    <w:rsid w:val="00815B91"/>
    <w:rsid w:val="008166F7"/>
    <w:rsid w:val="00817D32"/>
    <w:rsid w:val="008201E3"/>
    <w:rsid w:val="0082035F"/>
    <w:rsid w:val="00824F83"/>
    <w:rsid w:val="00825A39"/>
    <w:rsid w:val="00831EED"/>
    <w:rsid w:val="0083478B"/>
    <w:rsid w:val="00835FBB"/>
    <w:rsid w:val="00836727"/>
    <w:rsid w:val="008368F8"/>
    <w:rsid w:val="008369CF"/>
    <w:rsid w:val="00841833"/>
    <w:rsid w:val="00842B88"/>
    <w:rsid w:val="0084440A"/>
    <w:rsid w:val="00844D66"/>
    <w:rsid w:val="00846B75"/>
    <w:rsid w:val="00850389"/>
    <w:rsid w:val="00850D47"/>
    <w:rsid w:val="00851229"/>
    <w:rsid w:val="008528A1"/>
    <w:rsid w:val="00853A83"/>
    <w:rsid w:val="008542B9"/>
    <w:rsid w:val="008542D2"/>
    <w:rsid w:val="00856485"/>
    <w:rsid w:val="0085734E"/>
    <w:rsid w:val="00861E5C"/>
    <w:rsid w:val="008659A9"/>
    <w:rsid w:val="00865F22"/>
    <w:rsid w:val="00866386"/>
    <w:rsid w:val="00866B71"/>
    <w:rsid w:val="00867328"/>
    <w:rsid w:val="0087015F"/>
    <w:rsid w:val="00870CCC"/>
    <w:rsid w:val="00871FD5"/>
    <w:rsid w:val="008744F2"/>
    <w:rsid w:val="00876BF5"/>
    <w:rsid w:val="00877393"/>
    <w:rsid w:val="00880DCB"/>
    <w:rsid w:val="008815AE"/>
    <w:rsid w:val="0088513E"/>
    <w:rsid w:val="00885F77"/>
    <w:rsid w:val="00887EBF"/>
    <w:rsid w:val="00891615"/>
    <w:rsid w:val="00891E5F"/>
    <w:rsid w:val="00892551"/>
    <w:rsid w:val="008944BB"/>
    <w:rsid w:val="00897AAE"/>
    <w:rsid w:val="00897CFF"/>
    <w:rsid w:val="008A03B1"/>
    <w:rsid w:val="008A120A"/>
    <w:rsid w:val="008A2567"/>
    <w:rsid w:val="008A2DD4"/>
    <w:rsid w:val="008A3747"/>
    <w:rsid w:val="008A488F"/>
    <w:rsid w:val="008A4FB8"/>
    <w:rsid w:val="008A656E"/>
    <w:rsid w:val="008A6FA8"/>
    <w:rsid w:val="008A72DD"/>
    <w:rsid w:val="008B4F5D"/>
    <w:rsid w:val="008B5851"/>
    <w:rsid w:val="008B659C"/>
    <w:rsid w:val="008B69AC"/>
    <w:rsid w:val="008C00CD"/>
    <w:rsid w:val="008C3163"/>
    <w:rsid w:val="008C3781"/>
    <w:rsid w:val="008C5138"/>
    <w:rsid w:val="008C6636"/>
    <w:rsid w:val="008C7DDC"/>
    <w:rsid w:val="008D0686"/>
    <w:rsid w:val="008D0C1F"/>
    <w:rsid w:val="008D16A3"/>
    <w:rsid w:val="008D3BED"/>
    <w:rsid w:val="008E0FF2"/>
    <w:rsid w:val="008E1294"/>
    <w:rsid w:val="008E1F58"/>
    <w:rsid w:val="008E2099"/>
    <w:rsid w:val="008E40D9"/>
    <w:rsid w:val="008F16FC"/>
    <w:rsid w:val="008F1E72"/>
    <w:rsid w:val="008F5F15"/>
    <w:rsid w:val="008F7BC6"/>
    <w:rsid w:val="009003B3"/>
    <w:rsid w:val="00901556"/>
    <w:rsid w:val="0090378F"/>
    <w:rsid w:val="00904885"/>
    <w:rsid w:val="009048CD"/>
    <w:rsid w:val="00905533"/>
    <w:rsid w:val="009102E4"/>
    <w:rsid w:val="00910EEF"/>
    <w:rsid w:val="00911D77"/>
    <w:rsid w:val="00913B7C"/>
    <w:rsid w:val="00914D51"/>
    <w:rsid w:val="009155D7"/>
    <w:rsid w:val="00916B96"/>
    <w:rsid w:val="00917C07"/>
    <w:rsid w:val="009211E6"/>
    <w:rsid w:val="00923390"/>
    <w:rsid w:val="009236F5"/>
    <w:rsid w:val="009246A6"/>
    <w:rsid w:val="00932241"/>
    <w:rsid w:val="009339D4"/>
    <w:rsid w:val="00935191"/>
    <w:rsid w:val="00936DDC"/>
    <w:rsid w:val="0094188F"/>
    <w:rsid w:val="0094307D"/>
    <w:rsid w:val="009432E5"/>
    <w:rsid w:val="009443ED"/>
    <w:rsid w:val="00947A27"/>
    <w:rsid w:val="00950EE0"/>
    <w:rsid w:val="0095106A"/>
    <w:rsid w:val="009565B8"/>
    <w:rsid w:val="00957B36"/>
    <w:rsid w:val="00960874"/>
    <w:rsid w:val="00961945"/>
    <w:rsid w:val="009624A0"/>
    <w:rsid w:val="00962F80"/>
    <w:rsid w:val="0096503D"/>
    <w:rsid w:val="00965E23"/>
    <w:rsid w:val="0096710E"/>
    <w:rsid w:val="00970F4A"/>
    <w:rsid w:val="009726A1"/>
    <w:rsid w:val="009731EB"/>
    <w:rsid w:val="00973363"/>
    <w:rsid w:val="00974571"/>
    <w:rsid w:val="00974D27"/>
    <w:rsid w:val="00980AA1"/>
    <w:rsid w:val="00983939"/>
    <w:rsid w:val="0098461C"/>
    <w:rsid w:val="009862CE"/>
    <w:rsid w:val="009868AA"/>
    <w:rsid w:val="00990D43"/>
    <w:rsid w:val="00990D6F"/>
    <w:rsid w:val="00991F6C"/>
    <w:rsid w:val="00993DD7"/>
    <w:rsid w:val="00994619"/>
    <w:rsid w:val="00995550"/>
    <w:rsid w:val="0099633A"/>
    <w:rsid w:val="009975C3"/>
    <w:rsid w:val="009A34C6"/>
    <w:rsid w:val="009A354A"/>
    <w:rsid w:val="009A3D16"/>
    <w:rsid w:val="009A413A"/>
    <w:rsid w:val="009A5466"/>
    <w:rsid w:val="009A5A05"/>
    <w:rsid w:val="009A72C9"/>
    <w:rsid w:val="009A760B"/>
    <w:rsid w:val="009B1196"/>
    <w:rsid w:val="009B276B"/>
    <w:rsid w:val="009B6624"/>
    <w:rsid w:val="009B6A50"/>
    <w:rsid w:val="009B75B8"/>
    <w:rsid w:val="009C0248"/>
    <w:rsid w:val="009C0F20"/>
    <w:rsid w:val="009C16A1"/>
    <w:rsid w:val="009C2608"/>
    <w:rsid w:val="009C350B"/>
    <w:rsid w:val="009C6523"/>
    <w:rsid w:val="009C6A6B"/>
    <w:rsid w:val="009D0137"/>
    <w:rsid w:val="009D0E01"/>
    <w:rsid w:val="009D5963"/>
    <w:rsid w:val="009E06A2"/>
    <w:rsid w:val="009E0CB2"/>
    <w:rsid w:val="009E2E60"/>
    <w:rsid w:val="009E2E61"/>
    <w:rsid w:val="009E4949"/>
    <w:rsid w:val="009E4D0F"/>
    <w:rsid w:val="009E5998"/>
    <w:rsid w:val="009E5D9B"/>
    <w:rsid w:val="009E730B"/>
    <w:rsid w:val="009F0C41"/>
    <w:rsid w:val="009F245C"/>
    <w:rsid w:val="009F2A73"/>
    <w:rsid w:val="009F30AE"/>
    <w:rsid w:val="009F4DB9"/>
    <w:rsid w:val="009F56BC"/>
    <w:rsid w:val="009F59DC"/>
    <w:rsid w:val="00A01C43"/>
    <w:rsid w:val="00A06095"/>
    <w:rsid w:val="00A07114"/>
    <w:rsid w:val="00A10063"/>
    <w:rsid w:val="00A108A6"/>
    <w:rsid w:val="00A13FCB"/>
    <w:rsid w:val="00A14466"/>
    <w:rsid w:val="00A15230"/>
    <w:rsid w:val="00A170D2"/>
    <w:rsid w:val="00A2075A"/>
    <w:rsid w:val="00A20D78"/>
    <w:rsid w:val="00A21DD1"/>
    <w:rsid w:val="00A22DB0"/>
    <w:rsid w:val="00A263C8"/>
    <w:rsid w:val="00A3218F"/>
    <w:rsid w:val="00A34AB1"/>
    <w:rsid w:val="00A35C71"/>
    <w:rsid w:val="00A378D7"/>
    <w:rsid w:val="00A410CC"/>
    <w:rsid w:val="00A41C5E"/>
    <w:rsid w:val="00A4318F"/>
    <w:rsid w:val="00A4473F"/>
    <w:rsid w:val="00A461FB"/>
    <w:rsid w:val="00A46ECA"/>
    <w:rsid w:val="00A53958"/>
    <w:rsid w:val="00A54665"/>
    <w:rsid w:val="00A55A5D"/>
    <w:rsid w:val="00A56733"/>
    <w:rsid w:val="00A57D96"/>
    <w:rsid w:val="00A61A57"/>
    <w:rsid w:val="00A62231"/>
    <w:rsid w:val="00A637A9"/>
    <w:rsid w:val="00A63B67"/>
    <w:rsid w:val="00A664C7"/>
    <w:rsid w:val="00A665F4"/>
    <w:rsid w:val="00A6720D"/>
    <w:rsid w:val="00A703F1"/>
    <w:rsid w:val="00A71727"/>
    <w:rsid w:val="00A748B0"/>
    <w:rsid w:val="00A759C3"/>
    <w:rsid w:val="00A76800"/>
    <w:rsid w:val="00A76D91"/>
    <w:rsid w:val="00A804FF"/>
    <w:rsid w:val="00A817E3"/>
    <w:rsid w:val="00A81AC2"/>
    <w:rsid w:val="00A82176"/>
    <w:rsid w:val="00A83B3D"/>
    <w:rsid w:val="00A84C8C"/>
    <w:rsid w:val="00A86378"/>
    <w:rsid w:val="00A8656A"/>
    <w:rsid w:val="00A86A3C"/>
    <w:rsid w:val="00A875C2"/>
    <w:rsid w:val="00A90544"/>
    <w:rsid w:val="00A961BB"/>
    <w:rsid w:val="00AA079A"/>
    <w:rsid w:val="00AA1837"/>
    <w:rsid w:val="00AA2607"/>
    <w:rsid w:val="00AA2677"/>
    <w:rsid w:val="00AA56BB"/>
    <w:rsid w:val="00AA7A13"/>
    <w:rsid w:val="00AB2372"/>
    <w:rsid w:val="00AB472A"/>
    <w:rsid w:val="00AB5F20"/>
    <w:rsid w:val="00AB741C"/>
    <w:rsid w:val="00AB7899"/>
    <w:rsid w:val="00AC37C8"/>
    <w:rsid w:val="00AC3D8B"/>
    <w:rsid w:val="00AC4E64"/>
    <w:rsid w:val="00AC7195"/>
    <w:rsid w:val="00AD1C08"/>
    <w:rsid w:val="00AD5660"/>
    <w:rsid w:val="00AD5F48"/>
    <w:rsid w:val="00AD6273"/>
    <w:rsid w:val="00AD6DA3"/>
    <w:rsid w:val="00AD6F34"/>
    <w:rsid w:val="00AD7645"/>
    <w:rsid w:val="00AE1514"/>
    <w:rsid w:val="00AE19C9"/>
    <w:rsid w:val="00AE34B0"/>
    <w:rsid w:val="00AF2A68"/>
    <w:rsid w:val="00AF4BC8"/>
    <w:rsid w:val="00AF7EB7"/>
    <w:rsid w:val="00B00363"/>
    <w:rsid w:val="00B03E9E"/>
    <w:rsid w:val="00B044EE"/>
    <w:rsid w:val="00B0684B"/>
    <w:rsid w:val="00B06C81"/>
    <w:rsid w:val="00B076DF"/>
    <w:rsid w:val="00B1024E"/>
    <w:rsid w:val="00B10BEB"/>
    <w:rsid w:val="00B11B08"/>
    <w:rsid w:val="00B12CB8"/>
    <w:rsid w:val="00B138D3"/>
    <w:rsid w:val="00B150AD"/>
    <w:rsid w:val="00B15603"/>
    <w:rsid w:val="00B15F9C"/>
    <w:rsid w:val="00B171E9"/>
    <w:rsid w:val="00B179A7"/>
    <w:rsid w:val="00B22952"/>
    <w:rsid w:val="00B22A9A"/>
    <w:rsid w:val="00B257B8"/>
    <w:rsid w:val="00B25992"/>
    <w:rsid w:val="00B25CB8"/>
    <w:rsid w:val="00B3217E"/>
    <w:rsid w:val="00B32F52"/>
    <w:rsid w:val="00B33DD8"/>
    <w:rsid w:val="00B3498F"/>
    <w:rsid w:val="00B36EF6"/>
    <w:rsid w:val="00B3724C"/>
    <w:rsid w:val="00B42E9E"/>
    <w:rsid w:val="00B43AAA"/>
    <w:rsid w:val="00B43B41"/>
    <w:rsid w:val="00B43F68"/>
    <w:rsid w:val="00B44226"/>
    <w:rsid w:val="00B47026"/>
    <w:rsid w:val="00B509DB"/>
    <w:rsid w:val="00B51D2B"/>
    <w:rsid w:val="00B51D2C"/>
    <w:rsid w:val="00B5350D"/>
    <w:rsid w:val="00B540CE"/>
    <w:rsid w:val="00B54A26"/>
    <w:rsid w:val="00B55170"/>
    <w:rsid w:val="00B557DD"/>
    <w:rsid w:val="00B55EF6"/>
    <w:rsid w:val="00B55EFC"/>
    <w:rsid w:val="00B57318"/>
    <w:rsid w:val="00B601B5"/>
    <w:rsid w:val="00B60A1B"/>
    <w:rsid w:val="00B60A78"/>
    <w:rsid w:val="00B63C2F"/>
    <w:rsid w:val="00B661D2"/>
    <w:rsid w:val="00B70F54"/>
    <w:rsid w:val="00B71800"/>
    <w:rsid w:val="00B72DF3"/>
    <w:rsid w:val="00B737F9"/>
    <w:rsid w:val="00B74760"/>
    <w:rsid w:val="00B758A3"/>
    <w:rsid w:val="00B76168"/>
    <w:rsid w:val="00B804C3"/>
    <w:rsid w:val="00B80C6D"/>
    <w:rsid w:val="00B816B6"/>
    <w:rsid w:val="00B832A5"/>
    <w:rsid w:val="00B8445A"/>
    <w:rsid w:val="00B851B6"/>
    <w:rsid w:val="00B85332"/>
    <w:rsid w:val="00B85C2B"/>
    <w:rsid w:val="00B86142"/>
    <w:rsid w:val="00B8692B"/>
    <w:rsid w:val="00B9006B"/>
    <w:rsid w:val="00B900DD"/>
    <w:rsid w:val="00B90409"/>
    <w:rsid w:val="00B91782"/>
    <w:rsid w:val="00B92025"/>
    <w:rsid w:val="00B93268"/>
    <w:rsid w:val="00B94143"/>
    <w:rsid w:val="00B96370"/>
    <w:rsid w:val="00B97EE6"/>
    <w:rsid w:val="00BA0729"/>
    <w:rsid w:val="00BA182C"/>
    <w:rsid w:val="00BA6971"/>
    <w:rsid w:val="00BA7789"/>
    <w:rsid w:val="00BA7DDB"/>
    <w:rsid w:val="00BB1697"/>
    <w:rsid w:val="00BB170B"/>
    <w:rsid w:val="00BB1F87"/>
    <w:rsid w:val="00BB478D"/>
    <w:rsid w:val="00BB6B95"/>
    <w:rsid w:val="00BC01FA"/>
    <w:rsid w:val="00BC1ECC"/>
    <w:rsid w:val="00BC2AA8"/>
    <w:rsid w:val="00BC3202"/>
    <w:rsid w:val="00BC393E"/>
    <w:rsid w:val="00BC3A45"/>
    <w:rsid w:val="00BC62EE"/>
    <w:rsid w:val="00BD14F3"/>
    <w:rsid w:val="00BD23FD"/>
    <w:rsid w:val="00BD33CE"/>
    <w:rsid w:val="00BD34B1"/>
    <w:rsid w:val="00BD5349"/>
    <w:rsid w:val="00BE1B76"/>
    <w:rsid w:val="00BE4C08"/>
    <w:rsid w:val="00BE58C7"/>
    <w:rsid w:val="00BE62C0"/>
    <w:rsid w:val="00BE6BF1"/>
    <w:rsid w:val="00BF1690"/>
    <w:rsid w:val="00BF4934"/>
    <w:rsid w:val="00BF4B53"/>
    <w:rsid w:val="00C01208"/>
    <w:rsid w:val="00C048AF"/>
    <w:rsid w:val="00C04B8B"/>
    <w:rsid w:val="00C0563B"/>
    <w:rsid w:val="00C06B05"/>
    <w:rsid w:val="00C14CBA"/>
    <w:rsid w:val="00C15BCE"/>
    <w:rsid w:val="00C161CA"/>
    <w:rsid w:val="00C216B8"/>
    <w:rsid w:val="00C2368C"/>
    <w:rsid w:val="00C24626"/>
    <w:rsid w:val="00C325B1"/>
    <w:rsid w:val="00C32DD8"/>
    <w:rsid w:val="00C33DD6"/>
    <w:rsid w:val="00C35B3F"/>
    <w:rsid w:val="00C35E9A"/>
    <w:rsid w:val="00C368F5"/>
    <w:rsid w:val="00C37C18"/>
    <w:rsid w:val="00C42203"/>
    <w:rsid w:val="00C438CE"/>
    <w:rsid w:val="00C468A3"/>
    <w:rsid w:val="00C468BF"/>
    <w:rsid w:val="00C470EA"/>
    <w:rsid w:val="00C47A7C"/>
    <w:rsid w:val="00C47E70"/>
    <w:rsid w:val="00C53641"/>
    <w:rsid w:val="00C60346"/>
    <w:rsid w:val="00C60FEC"/>
    <w:rsid w:val="00C62482"/>
    <w:rsid w:val="00C62F8D"/>
    <w:rsid w:val="00C632DA"/>
    <w:rsid w:val="00C63956"/>
    <w:rsid w:val="00C64266"/>
    <w:rsid w:val="00C6477F"/>
    <w:rsid w:val="00C65022"/>
    <w:rsid w:val="00C65470"/>
    <w:rsid w:val="00C67C25"/>
    <w:rsid w:val="00C67CCC"/>
    <w:rsid w:val="00C70474"/>
    <w:rsid w:val="00C738F9"/>
    <w:rsid w:val="00C745DA"/>
    <w:rsid w:val="00C8093B"/>
    <w:rsid w:val="00C811DC"/>
    <w:rsid w:val="00C81D77"/>
    <w:rsid w:val="00C86CF2"/>
    <w:rsid w:val="00C9428B"/>
    <w:rsid w:val="00C95196"/>
    <w:rsid w:val="00C967C7"/>
    <w:rsid w:val="00C972D9"/>
    <w:rsid w:val="00CA062A"/>
    <w:rsid w:val="00CA07EB"/>
    <w:rsid w:val="00CA1B41"/>
    <w:rsid w:val="00CA2A21"/>
    <w:rsid w:val="00CA3F5F"/>
    <w:rsid w:val="00CA5822"/>
    <w:rsid w:val="00CA5A1A"/>
    <w:rsid w:val="00CA6D52"/>
    <w:rsid w:val="00CB14F2"/>
    <w:rsid w:val="00CB16BA"/>
    <w:rsid w:val="00CB3B9F"/>
    <w:rsid w:val="00CB5144"/>
    <w:rsid w:val="00CB51A9"/>
    <w:rsid w:val="00CB65CC"/>
    <w:rsid w:val="00CB6FAA"/>
    <w:rsid w:val="00CB79FC"/>
    <w:rsid w:val="00CC0D53"/>
    <w:rsid w:val="00CC14FF"/>
    <w:rsid w:val="00CC3034"/>
    <w:rsid w:val="00CC4ABF"/>
    <w:rsid w:val="00CC5504"/>
    <w:rsid w:val="00CC5907"/>
    <w:rsid w:val="00CC6BCD"/>
    <w:rsid w:val="00CC6C17"/>
    <w:rsid w:val="00CC709F"/>
    <w:rsid w:val="00CC77BF"/>
    <w:rsid w:val="00CD1028"/>
    <w:rsid w:val="00CD14A7"/>
    <w:rsid w:val="00CD1934"/>
    <w:rsid w:val="00CD5035"/>
    <w:rsid w:val="00CD5753"/>
    <w:rsid w:val="00CD5CBF"/>
    <w:rsid w:val="00CD6CDA"/>
    <w:rsid w:val="00CD6D31"/>
    <w:rsid w:val="00CD7403"/>
    <w:rsid w:val="00CD7C24"/>
    <w:rsid w:val="00CE0327"/>
    <w:rsid w:val="00CE2C0A"/>
    <w:rsid w:val="00CE468E"/>
    <w:rsid w:val="00CE513F"/>
    <w:rsid w:val="00CE5911"/>
    <w:rsid w:val="00CE7B2E"/>
    <w:rsid w:val="00CE7C1F"/>
    <w:rsid w:val="00CF1EB7"/>
    <w:rsid w:val="00CF3653"/>
    <w:rsid w:val="00CF3DDB"/>
    <w:rsid w:val="00CF3F3A"/>
    <w:rsid w:val="00CF51C1"/>
    <w:rsid w:val="00CF5BC1"/>
    <w:rsid w:val="00CF6A56"/>
    <w:rsid w:val="00CF71A2"/>
    <w:rsid w:val="00CF7770"/>
    <w:rsid w:val="00D00D25"/>
    <w:rsid w:val="00D00ED8"/>
    <w:rsid w:val="00D02D1D"/>
    <w:rsid w:val="00D03470"/>
    <w:rsid w:val="00D03A94"/>
    <w:rsid w:val="00D03E26"/>
    <w:rsid w:val="00D04608"/>
    <w:rsid w:val="00D04905"/>
    <w:rsid w:val="00D05083"/>
    <w:rsid w:val="00D06015"/>
    <w:rsid w:val="00D06723"/>
    <w:rsid w:val="00D1047F"/>
    <w:rsid w:val="00D105E6"/>
    <w:rsid w:val="00D10B80"/>
    <w:rsid w:val="00D11537"/>
    <w:rsid w:val="00D11ABD"/>
    <w:rsid w:val="00D11B7D"/>
    <w:rsid w:val="00D1283F"/>
    <w:rsid w:val="00D1311E"/>
    <w:rsid w:val="00D151AF"/>
    <w:rsid w:val="00D1586E"/>
    <w:rsid w:val="00D20120"/>
    <w:rsid w:val="00D20A9D"/>
    <w:rsid w:val="00D211D9"/>
    <w:rsid w:val="00D21478"/>
    <w:rsid w:val="00D22CB5"/>
    <w:rsid w:val="00D23255"/>
    <w:rsid w:val="00D300B1"/>
    <w:rsid w:val="00D3012D"/>
    <w:rsid w:val="00D30520"/>
    <w:rsid w:val="00D315C8"/>
    <w:rsid w:val="00D31B5E"/>
    <w:rsid w:val="00D31E90"/>
    <w:rsid w:val="00D328BC"/>
    <w:rsid w:val="00D335C4"/>
    <w:rsid w:val="00D344DD"/>
    <w:rsid w:val="00D349D8"/>
    <w:rsid w:val="00D34F5F"/>
    <w:rsid w:val="00D36137"/>
    <w:rsid w:val="00D405D6"/>
    <w:rsid w:val="00D428AE"/>
    <w:rsid w:val="00D43637"/>
    <w:rsid w:val="00D4461A"/>
    <w:rsid w:val="00D451E8"/>
    <w:rsid w:val="00D4648F"/>
    <w:rsid w:val="00D46BEC"/>
    <w:rsid w:val="00D47EC7"/>
    <w:rsid w:val="00D51AEC"/>
    <w:rsid w:val="00D51FCC"/>
    <w:rsid w:val="00D52906"/>
    <w:rsid w:val="00D5327E"/>
    <w:rsid w:val="00D55D21"/>
    <w:rsid w:val="00D5605D"/>
    <w:rsid w:val="00D61308"/>
    <w:rsid w:val="00D61908"/>
    <w:rsid w:val="00D61F21"/>
    <w:rsid w:val="00D622CA"/>
    <w:rsid w:val="00D653F9"/>
    <w:rsid w:val="00D65FB0"/>
    <w:rsid w:val="00D6700B"/>
    <w:rsid w:val="00D72567"/>
    <w:rsid w:val="00D74B62"/>
    <w:rsid w:val="00D75AEA"/>
    <w:rsid w:val="00D75B2F"/>
    <w:rsid w:val="00D773C0"/>
    <w:rsid w:val="00D77A36"/>
    <w:rsid w:val="00D82C66"/>
    <w:rsid w:val="00D83263"/>
    <w:rsid w:val="00D83BEB"/>
    <w:rsid w:val="00D83C7D"/>
    <w:rsid w:val="00D872A0"/>
    <w:rsid w:val="00D8771B"/>
    <w:rsid w:val="00D877AD"/>
    <w:rsid w:val="00D87ACE"/>
    <w:rsid w:val="00D87CE0"/>
    <w:rsid w:val="00D92DD5"/>
    <w:rsid w:val="00D9423F"/>
    <w:rsid w:val="00D94E3B"/>
    <w:rsid w:val="00D95CFE"/>
    <w:rsid w:val="00D95D64"/>
    <w:rsid w:val="00DA122C"/>
    <w:rsid w:val="00DB2A21"/>
    <w:rsid w:val="00DB6C2B"/>
    <w:rsid w:val="00DC0560"/>
    <w:rsid w:val="00DC1615"/>
    <w:rsid w:val="00DC164B"/>
    <w:rsid w:val="00DC1FB0"/>
    <w:rsid w:val="00DC2A9C"/>
    <w:rsid w:val="00DC33F9"/>
    <w:rsid w:val="00DC4626"/>
    <w:rsid w:val="00DC48F0"/>
    <w:rsid w:val="00DC584C"/>
    <w:rsid w:val="00DD3F56"/>
    <w:rsid w:val="00DD5CBC"/>
    <w:rsid w:val="00DD7838"/>
    <w:rsid w:val="00DE0448"/>
    <w:rsid w:val="00DE04F8"/>
    <w:rsid w:val="00DE1428"/>
    <w:rsid w:val="00DE16FA"/>
    <w:rsid w:val="00DE2C52"/>
    <w:rsid w:val="00DE4A0A"/>
    <w:rsid w:val="00DE4E28"/>
    <w:rsid w:val="00DE60AF"/>
    <w:rsid w:val="00DE6F3E"/>
    <w:rsid w:val="00DE7DC4"/>
    <w:rsid w:val="00DF0D7F"/>
    <w:rsid w:val="00DF1A15"/>
    <w:rsid w:val="00DF1EEA"/>
    <w:rsid w:val="00DF23C0"/>
    <w:rsid w:val="00DF3360"/>
    <w:rsid w:val="00DF7ACB"/>
    <w:rsid w:val="00E040C5"/>
    <w:rsid w:val="00E04639"/>
    <w:rsid w:val="00E05186"/>
    <w:rsid w:val="00E05259"/>
    <w:rsid w:val="00E06C24"/>
    <w:rsid w:val="00E07344"/>
    <w:rsid w:val="00E1057D"/>
    <w:rsid w:val="00E12A6F"/>
    <w:rsid w:val="00E1316D"/>
    <w:rsid w:val="00E14730"/>
    <w:rsid w:val="00E14BAA"/>
    <w:rsid w:val="00E1603E"/>
    <w:rsid w:val="00E16B58"/>
    <w:rsid w:val="00E17246"/>
    <w:rsid w:val="00E206B6"/>
    <w:rsid w:val="00E21684"/>
    <w:rsid w:val="00E22453"/>
    <w:rsid w:val="00E243A4"/>
    <w:rsid w:val="00E246BF"/>
    <w:rsid w:val="00E26C0C"/>
    <w:rsid w:val="00E27C38"/>
    <w:rsid w:val="00E30025"/>
    <w:rsid w:val="00E37D06"/>
    <w:rsid w:val="00E37F29"/>
    <w:rsid w:val="00E408B1"/>
    <w:rsid w:val="00E410C8"/>
    <w:rsid w:val="00E41B1F"/>
    <w:rsid w:val="00E430C9"/>
    <w:rsid w:val="00E43DC8"/>
    <w:rsid w:val="00E452AF"/>
    <w:rsid w:val="00E45F8A"/>
    <w:rsid w:val="00E46976"/>
    <w:rsid w:val="00E478E4"/>
    <w:rsid w:val="00E47A54"/>
    <w:rsid w:val="00E47EB1"/>
    <w:rsid w:val="00E54266"/>
    <w:rsid w:val="00E546DB"/>
    <w:rsid w:val="00E5659F"/>
    <w:rsid w:val="00E61491"/>
    <w:rsid w:val="00E70077"/>
    <w:rsid w:val="00E70608"/>
    <w:rsid w:val="00E711C4"/>
    <w:rsid w:val="00E711CA"/>
    <w:rsid w:val="00E7162D"/>
    <w:rsid w:val="00E72A1B"/>
    <w:rsid w:val="00E73522"/>
    <w:rsid w:val="00E75C9C"/>
    <w:rsid w:val="00E777D9"/>
    <w:rsid w:val="00E77EC8"/>
    <w:rsid w:val="00E8154B"/>
    <w:rsid w:val="00E81EBB"/>
    <w:rsid w:val="00E8265C"/>
    <w:rsid w:val="00E829AF"/>
    <w:rsid w:val="00E862C4"/>
    <w:rsid w:val="00E87BD8"/>
    <w:rsid w:val="00E936C1"/>
    <w:rsid w:val="00EA0F49"/>
    <w:rsid w:val="00EA1456"/>
    <w:rsid w:val="00EA1D08"/>
    <w:rsid w:val="00EA47AD"/>
    <w:rsid w:val="00EA66DF"/>
    <w:rsid w:val="00EA6A67"/>
    <w:rsid w:val="00EA7609"/>
    <w:rsid w:val="00EB0A0A"/>
    <w:rsid w:val="00EB3EA1"/>
    <w:rsid w:val="00EB5380"/>
    <w:rsid w:val="00EB7109"/>
    <w:rsid w:val="00EC1CD4"/>
    <w:rsid w:val="00EC1D25"/>
    <w:rsid w:val="00EC2263"/>
    <w:rsid w:val="00EC3228"/>
    <w:rsid w:val="00EC6061"/>
    <w:rsid w:val="00ED045E"/>
    <w:rsid w:val="00ED140A"/>
    <w:rsid w:val="00ED3FF5"/>
    <w:rsid w:val="00EE08D5"/>
    <w:rsid w:val="00EE0EE5"/>
    <w:rsid w:val="00EE1243"/>
    <w:rsid w:val="00EE51BC"/>
    <w:rsid w:val="00EE56AF"/>
    <w:rsid w:val="00EE7171"/>
    <w:rsid w:val="00EF1338"/>
    <w:rsid w:val="00EF1886"/>
    <w:rsid w:val="00EF2737"/>
    <w:rsid w:val="00EF398C"/>
    <w:rsid w:val="00EF3ED3"/>
    <w:rsid w:val="00EF6EC9"/>
    <w:rsid w:val="00EF7DFC"/>
    <w:rsid w:val="00F00175"/>
    <w:rsid w:val="00F001B3"/>
    <w:rsid w:val="00F01196"/>
    <w:rsid w:val="00F01338"/>
    <w:rsid w:val="00F02579"/>
    <w:rsid w:val="00F02716"/>
    <w:rsid w:val="00F02EA9"/>
    <w:rsid w:val="00F03C28"/>
    <w:rsid w:val="00F043C7"/>
    <w:rsid w:val="00F05CE9"/>
    <w:rsid w:val="00F06E45"/>
    <w:rsid w:val="00F06F9C"/>
    <w:rsid w:val="00F07104"/>
    <w:rsid w:val="00F10340"/>
    <w:rsid w:val="00F10D79"/>
    <w:rsid w:val="00F137BB"/>
    <w:rsid w:val="00F13AB5"/>
    <w:rsid w:val="00F15731"/>
    <w:rsid w:val="00F2494B"/>
    <w:rsid w:val="00F24FC6"/>
    <w:rsid w:val="00F25A74"/>
    <w:rsid w:val="00F26084"/>
    <w:rsid w:val="00F26BB3"/>
    <w:rsid w:val="00F26DF3"/>
    <w:rsid w:val="00F27343"/>
    <w:rsid w:val="00F27CCF"/>
    <w:rsid w:val="00F30ED2"/>
    <w:rsid w:val="00F35B1E"/>
    <w:rsid w:val="00F35F5F"/>
    <w:rsid w:val="00F37772"/>
    <w:rsid w:val="00F37E61"/>
    <w:rsid w:val="00F37FEA"/>
    <w:rsid w:val="00F42A31"/>
    <w:rsid w:val="00F44139"/>
    <w:rsid w:val="00F45B3E"/>
    <w:rsid w:val="00F46475"/>
    <w:rsid w:val="00F4777E"/>
    <w:rsid w:val="00F47895"/>
    <w:rsid w:val="00F5098A"/>
    <w:rsid w:val="00F51491"/>
    <w:rsid w:val="00F5150D"/>
    <w:rsid w:val="00F51A2E"/>
    <w:rsid w:val="00F55E35"/>
    <w:rsid w:val="00F56A6D"/>
    <w:rsid w:val="00F6215B"/>
    <w:rsid w:val="00F62F3D"/>
    <w:rsid w:val="00F64596"/>
    <w:rsid w:val="00F704DC"/>
    <w:rsid w:val="00F732EA"/>
    <w:rsid w:val="00F744C3"/>
    <w:rsid w:val="00F74531"/>
    <w:rsid w:val="00F755ED"/>
    <w:rsid w:val="00F77707"/>
    <w:rsid w:val="00F814DE"/>
    <w:rsid w:val="00F816A3"/>
    <w:rsid w:val="00F83D09"/>
    <w:rsid w:val="00F85336"/>
    <w:rsid w:val="00F858D6"/>
    <w:rsid w:val="00F861F5"/>
    <w:rsid w:val="00F876CB"/>
    <w:rsid w:val="00F90974"/>
    <w:rsid w:val="00F96BA0"/>
    <w:rsid w:val="00FA0FCF"/>
    <w:rsid w:val="00FA15B6"/>
    <w:rsid w:val="00FA1AE8"/>
    <w:rsid w:val="00FA1F0B"/>
    <w:rsid w:val="00FA2091"/>
    <w:rsid w:val="00FA3B19"/>
    <w:rsid w:val="00FA6CB9"/>
    <w:rsid w:val="00FB1388"/>
    <w:rsid w:val="00FB2355"/>
    <w:rsid w:val="00FB40B7"/>
    <w:rsid w:val="00FB58FF"/>
    <w:rsid w:val="00FB5E6C"/>
    <w:rsid w:val="00FB6EE6"/>
    <w:rsid w:val="00FB7B59"/>
    <w:rsid w:val="00FC0810"/>
    <w:rsid w:val="00FC144B"/>
    <w:rsid w:val="00FC1DA3"/>
    <w:rsid w:val="00FC20E2"/>
    <w:rsid w:val="00FC211C"/>
    <w:rsid w:val="00FC2693"/>
    <w:rsid w:val="00FC3D08"/>
    <w:rsid w:val="00FC46C0"/>
    <w:rsid w:val="00FC6BBB"/>
    <w:rsid w:val="00FC714B"/>
    <w:rsid w:val="00FC7866"/>
    <w:rsid w:val="00FC7EB8"/>
    <w:rsid w:val="00FD199B"/>
    <w:rsid w:val="00FD2C91"/>
    <w:rsid w:val="00FD370A"/>
    <w:rsid w:val="00FD51A7"/>
    <w:rsid w:val="00FD56E4"/>
    <w:rsid w:val="00FD6E84"/>
    <w:rsid w:val="00FD7ADE"/>
    <w:rsid w:val="00FE09FF"/>
    <w:rsid w:val="00FE1BD5"/>
    <w:rsid w:val="00FE2CF9"/>
    <w:rsid w:val="00FE3BF1"/>
    <w:rsid w:val="00FE56E1"/>
    <w:rsid w:val="00FE5E69"/>
    <w:rsid w:val="00FE670D"/>
    <w:rsid w:val="00FF0077"/>
    <w:rsid w:val="00FF495C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036BB-A75A-4582-87D4-2A0C2F28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640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0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0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6401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rsid w:val="0016401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4018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018"/>
    <w:rPr>
      <w:rFonts w:ascii="Calibri" w:eastAsia="Calibri" w:hAnsi="Calibri" w:cs="Times New Roman"/>
      <w:sz w:val="20"/>
      <w:szCs w:val="20"/>
      <w:lang w:val="it-IT"/>
    </w:rPr>
  </w:style>
  <w:style w:type="character" w:styleId="FootnoteReference">
    <w:name w:val="footnote reference"/>
    <w:uiPriority w:val="99"/>
    <w:unhideWhenUsed/>
    <w:rsid w:val="0016401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er">
    <w:name w:val="header"/>
    <w:basedOn w:val="Normal"/>
    <w:link w:val="HeaderChar"/>
    <w:rsid w:val="00AC719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AC719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C7195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0F90-0C32-44C4-9F76-42D22A37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2020-02-24T05:35:00Z</dcterms:created>
  <dcterms:modified xsi:type="dcterms:W3CDTF">2020-07-01T12:06:00Z</dcterms:modified>
</cp:coreProperties>
</file>